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28CA" w:rsidRDefault="007A28CA" w:rsidP="007A28CA">
      <w:pPr>
        <w:jc w:val="right"/>
      </w:pPr>
      <w:r>
        <w:t>Таблица 3</w:t>
      </w:r>
    </w:p>
    <w:p w:rsidR="001F5B7F" w:rsidRPr="004827DA" w:rsidRDefault="00C34241" w:rsidP="007A28CA">
      <w:pPr>
        <w:jc w:val="center"/>
        <w:rPr>
          <w:b/>
        </w:rPr>
      </w:pPr>
      <w:r w:rsidRPr="004827DA">
        <w:rPr>
          <w:b/>
        </w:rPr>
        <w:t>Отчет о работе</w:t>
      </w:r>
      <w:r w:rsidR="007A28CA" w:rsidRPr="004827DA">
        <w:rPr>
          <w:b/>
        </w:rPr>
        <w:t xml:space="preserve"> отраслевых групп Инвестиционного совета в Камчатском крае за 2013 год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3544"/>
        <w:gridCol w:w="11198"/>
      </w:tblGrid>
      <w:tr w:rsidR="00C34241" w:rsidRPr="002A1F57" w:rsidTr="004827DA">
        <w:tc>
          <w:tcPr>
            <w:tcW w:w="675" w:type="dxa"/>
            <w:shd w:val="clear" w:color="auto" w:fill="FBD4B4" w:themeFill="accent6" w:themeFillTint="66"/>
          </w:tcPr>
          <w:p w:rsidR="00C34241" w:rsidRPr="002A1F57" w:rsidRDefault="002A1F57" w:rsidP="002A1F57">
            <w:pPr>
              <w:jc w:val="center"/>
              <w:rPr>
                <w:b/>
                <w:sz w:val="24"/>
                <w:szCs w:val="24"/>
              </w:rPr>
            </w:pPr>
            <w:r w:rsidRPr="002A1F57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2A1F57">
              <w:rPr>
                <w:b/>
                <w:sz w:val="24"/>
                <w:szCs w:val="24"/>
              </w:rPr>
              <w:t>п</w:t>
            </w:r>
            <w:proofErr w:type="gramEnd"/>
            <w:r w:rsidRPr="002A1F57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3544" w:type="dxa"/>
            <w:shd w:val="clear" w:color="auto" w:fill="FBD4B4" w:themeFill="accent6" w:themeFillTint="66"/>
          </w:tcPr>
          <w:p w:rsidR="00C34241" w:rsidRPr="002A1F57" w:rsidRDefault="002A1F57" w:rsidP="002A1F57">
            <w:pPr>
              <w:jc w:val="center"/>
              <w:rPr>
                <w:b/>
                <w:sz w:val="24"/>
                <w:szCs w:val="24"/>
              </w:rPr>
            </w:pPr>
            <w:r w:rsidRPr="002A1F57">
              <w:rPr>
                <w:b/>
                <w:sz w:val="24"/>
                <w:szCs w:val="24"/>
              </w:rPr>
              <w:t>Наименование отраслевой группы</w:t>
            </w:r>
          </w:p>
        </w:tc>
        <w:tc>
          <w:tcPr>
            <w:tcW w:w="11198" w:type="dxa"/>
            <w:shd w:val="clear" w:color="auto" w:fill="FBD4B4" w:themeFill="accent6" w:themeFillTint="66"/>
          </w:tcPr>
          <w:p w:rsidR="00C34241" w:rsidRPr="002A1F57" w:rsidRDefault="002A1F57" w:rsidP="002A1F57">
            <w:pPr>
              <w:jc w:val="center"/>
              <w:rPr>
                <w:b/>
                <w:sz w:val="24"/>
                <w:szCs w:val="24"/>
              </w:rPr>
            </w:pPr>
            <w:r w:rsidRPr="002A1F57">
              <w:rPr>
                <w:b/>
                <w:sz w:val="24"/>
                <w:szCs w:val="24"/>
              </w:rPr>
              <w:t>Отчет о работе</w:t>
            </w:r>
          </w:p>
        </w:tc>
      </w:tr>
      <w:tr w:rsidR="00C34241" w:rsidRPr="00C34241" w:rsidTr="00C34241">
        <w:tc>
          <w:tcPr>
            <w:tcW w:w="675" w:type="dxa"/>
          </w:tcPr>
          <w:p w:rsidR="00C34241" w:rsidRPr="00C34241" w:rsidRDefault="00C34241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C34241" w:rsidRPr="00C34241" w:rsidRDefault="002A1F57">
            <w:pPr>
              <w:rPr>
                <w:sz w:val="24"/>
                <w:szCs w:val="24"/>
              </w:rPr>
            </w:pPr>
            <w:r w:rsidRPr="002A1F57">
              <w:rPr>
                <w:sz w:val="24"/>
                <w:szCs w:val="24"/>
              </w:rPr>
              <w:t xml:space="preserve">Отраслевая группа </w:t>
            </w:r>
            <w:r w:rsidR="00B43238">
              <w:rPr>
                <w:sz w:val="24"/>
                <w:szCs w:val="24"/>
              </w:rPr>
              <w:t xml:space="preserve">по развитию </w:t>
            </w:r>
            <w:r w:rsidRPr="002A1F57">
              <w:rPr>
                <w:sz w:val="24"/>
                <w:szCs w:val="24"/>
              </w:rPr>
              <w:t>биоресурсного комплекса</w:t>
            </w:r>
          </w:p>
        </w:tc>
        <w:tc>
          <w:tcPr>
            <w:tcW w:w="11198" w:type="dxa"/>
          </w:tcPr>
          <w:p w:rsidR="00C34241" w:rsidRPr="00C34241" w:rsidRDefault="00C34241" w:rsidP="00C34241">
            <w:pPr>
              <w:jc w:val="both"/>
              <w:rPr>
                <w:sz w:val="24"/>
                <w:szCs w:val="24"/>
              </w:rPr>
            </w:pPr>
            <w:proofErr w:type="gramStart"/>
            <w:r w:rsidRPr="00C34241">
              <w:rPr>
                <w:sz w:val="24"/>
                <w:szCs w:val="24"/>
              </w:rPr>
              <w:t>В 2013 году состоялось 6 заседаний отраслевой группы Инвестиционного совета по развитию биоресурсно</w:t>
            </w:r>
            <w:r w:rsidR="00430D5F">
              <w:rPr>
                <w:sz w:val="24"/>
                <w:szCs w:val="24"/>
              </w:rPr>
              <w:t xml:space="preserve">го комплекса в Камчатском крае; </w:t>
            </w:r>
            <w:r w:rsidRPr="00C34241">
              <w:rPr>
                <w:sz w:val="24"/>
                <w:szCs w:val="24"/>
              </w:rPr>
              <w:t>рассмотрены 8 инвестиционных проектов.</w:t>
            </w:r>
            <w:proofErr w:type="gramEnd"/>
            <w:r w:rsidRPr="00C34241">
              <w:rPr>
                <w:sz w:val="24"/>
                <w:szCs w:val="24"/>
              </w:rPr>
              <w:t xml:space="preserve"> Одобрены следующие инвестиционные проекты:</w:t>
            </w:r>
          </w:p>
          <w:p w:rsidR="00C34241" w:rsidRPr="00C34241" w:rsidRDefault="00C34241" w:rsidP="00C34241">
            <w:pPr>
              <w:jc w:val="both"/>
              <w:rPr>
                <w:sz w:val="24"/>
                <w:szCs w:val="24"/>
              </w:rPr>
            </w:pPr>
            <w:r w:rsidRPr="00C34241">
              <w:rPr>
                <w:sz w:val="24"/>
                <w:szCs w:val="24"/>
              </w:rPr>
              <w:t>- «Приобретение холодильного оборудования» (ООО «</w:t>
            </w:r>
            <w:proofErr w:type="spellStart"/>
            <w:r w:rsidRPr="00C34241">
              <w:rPr>
                <w:sz w:val="24"/>
                <w:szCs w:val="24"/>
              </w:rPr>
              <w:t>Тымлатский</w:t>
            </w:r>
            <w:proofErr w:type="spellEnd"/>
            <w:r w:rsidRPr="00C34241">
              <w:rPr>
                <w:sz w:val="24"/>
                <w:szCs w:val="24"/>
              </w:rPr>
              <w:t xml:space="preserve"> рыбокомбинат»);</w:t>
            </w:r>
          </w:p>
          <w:p w:rsidR="00C34241" w:rsidRPr="00C34241" w:rsidRDefault="00C34241" w:rsidP="00C34241">
            <w:pPr>
              <w:jc w:val="both"/>
              <w:rPr>
                <w:sz w:val="24"/>
                <w:szCs w:val="24"/>
              </w:rPr>
            </w:pPr>
            <w:r w:rsidRPr="00C34241">
              <w:rPr>
                <w:sz w:val="24"/>
                <w:szCs w:val="24"/>
              </w:rPr>
              <w:t xml:space="preserve">- «Приобретение аппаратов </w:t>
            </w:r>
            <w:proofErr w:type="spellStart"/>
            <w:proofErr w:type="gramStart"/>
            <w:r w:rsidRPr="00C34241">
              <w:rPr>
                <w:sz w:val="24"/>
                <w:szCs w:val="24"/>
              </w:rPr>
              <w:t>c</w:t>
            </w:r>
            <w:proofErr w:type="gramEnd"/>
            <w:r w:rsidRPr="00C34241">
              <w:rPr>
                <w:sz w:val="24"/>
                <w:szCs w:val="24"/>
              </w:rPr>
              <w:t>короморозильных</w:t>
            </w:r>
            <w:proofErr w:type="spellEnd"/>
            <w:r w:rsidRPr="00C34241">
              <w:rPr>
                <w:sz w:val="24"/>
                <w:szCs w:val="24"/>
              </w:rPr>
              <w:t xml:space="preserve"> плиточных АСМП-10АВ-УЗ производства ОАО «ГРАН» в количестве 4 шт.» (ООО Рыболовецкая артель «БЕЛОРЕЧЕНСК»);</w:t>
            </w:r>
          </w:p>
          <w:p w:rsidR="00C34241" w:rsidRPr="00C34241" w:rsidRDefault="00C34241" w:rsidP="00C34241">
            <w:pPr>
              <w:jc w:val="both"/>
              <w:rPr>
                <w:sz w:val="24"/>
                <w:szCs w:val="24"/>
              </w:rPr>
            </w:pPr>
            <w:r w:rsidRPr="00C34241">
              <w:rPr>
                <w:sz w:val="24"/>
                <w:szCs w:val="24"/>
              </w:rPr>
              <w:t>- «Приобретение производственной линии переработки рыбы-сырца» (ООО «</w:t>
            </w:r>
            <w:proofErr w:type="spellStart"/>
            <w:r w:rsidRPr="00C34241">
              <w:rPr>
                <w:sz w:val="24"/>
                <w:szCs w:val="24"/>
              </w:rPr>
              <w:t>Вывенское</w:t>
            </w:r>
            <w:proofErr w:type="spellEnd"/>
            <w:r w:rsidRPr="00C34241">
              <w:rPr>
                <w:sz w:val="24"/>
                <w:szCs w:val="24"/>
              </w:rPr>
              <w:t>»);</w:t>
            </w:r>
          </w:p>
          <w:p w:rsidR="00C34241" w:rsidRPr="00C34241" w:rsidRDefault="00C34241" w:rsidP="00C34241">
            <w:pPr>
              <w:jc w:val="both"/>
              <w:rPr>
                <w:sz w:val="24"/>
                <w:szCs w:val="24"/>
              </w:rPr>
            </w:pPr>
            <w:r w:rsidRPr="00C34241">
              <w:rPr>
                <w:sz w:val="24"/>
                <w:szCs w:val="24"/>
              </w:rPr>
              <w:t>- «Приобретение комплекта оборудования для переработки рыбы-сырца» (ООО «</w:t>
            </w:r>
            <w:proofErr w:type="spellStart"/>
            <w:r w:rsidRPr="00C34241">
              <w:rPr>
                <w:sz w:val="24"/>
                <w:szCs w:val="24"/>
              </w:rPr>
              <w:t>Вывенское</w:t>
            </w:r>
            <w:proofErr w:type="spellEnd"/>
            <w:r w:rsidRPr="00C34241">
              <w:rPr>
                <w:sz w:val="24"/>
                <w:szCs w:val="24"/>
              </w:rPr>
              <w:t>»);</w:t>
            </w:r>
          </w:p>
          <w:p w:rsidR="00C34241" w:rsidRPr="00C34241" w:rsidRDefault="00C34241" w:rsidP="00C34241">
            <w:pPr>
              <w:jc w:val="both"/>
              <w:rPr>
                <w:sz w:val="24"/>
                <w:szCs w:val="24"/>
              </w:rPr>
            </w:pPr>
            <w:r w:rsidRPr="00C34241">
              <w:rPr>
                <w:sz w:val="24"/>
                <w:szCs w:val="24"/>
              </w:rPr>
              <w:t xml:space="preserve">- «Приобретение судна РС «Алексей </w:t>
            </w:r>
            <w:proofErr w:type="spellStart"/>
            <w:r w:rsidRPr="00C34241">
              <w:rPr>
                <w:sz w:val="24"/>
                <w:szCs w:val="24"/>
              </w:rPr>
              <w:t>Дымских</w:t>
            </w:r>
            <w:proofErr w:type="spellEnd"/>
            <w:r w:rsidRPr="00C34241">
              <w:rPr>
                <w:sz w:val="24"/>
                <w:szCs w:val="24"/>
              </w:rPr>
              <w:t>» (OOO «Колхоз Октябрь»);</w:t>
            </w:r>
          </w:p>
          <w:p w:rsidR="00C34241" w:rsidRDefault="00C34241" w:rsidP="00C34241">
            <w:pPr>
              <w:jc w:val="both"/>
              <w:rPr>
                <w:sz w:val="24"/>
                <w:szCs w:val="24"/>
              </w:rPr>
            </w:pPr>
            <w:r w:rsidRPr="00C34241">
              <w:rPr>
                <w:sz w:val="24"/>
                <w:szCs w:val="24"/>
              </w:rPr>
              <w:t>- «Приобретение и модернизация производственного технологического оборудования действующих объектов рыбоперерабатывающей инфраструктуры Закрытого акционерного общества «</w:t>
            </w:r>
            <w:proofErr w:type="spellStart"/>
            <w:r w:rsidRPr="00C34241">
              <w:rPr>
                <w:sz w:val="24"/>
                <w:szCs w:val="24"/>
              </w:rPr>
              <w:t>Хайрюзовский</w:t>
            </w:r>
            <w:proofErr w:type="spellEnd"/>
            <w:r w:rsidRPr="00C34241">
              <w:rPr>
                <w:sz w:val="24"/>
                <w:szCs w:val="24"/>
              </w:rPr>
              <w:t xml:space="preserve"> рыбоконсервный завод».</w:t>
            </w:r>
          </w:p>
          <w:p w:rsidR="00C34241" w:rsidRPr="00C34241" w:rsidRDefault="00C34241" w:rsidP="00C34241">
            <w:pPr>
              <w:jc w:val="both"/>
              <w:rPr>
                <w:sz w:val="24"/>
                <w:szCs w:val="24"/>
              </w:rPr>
            </w:pPr>
          </w:p>
          <w:p w:rsidR="00C34241" w:rsidRDefault="00C34241" w:rsidP="00C34241">
            <w:pPr>
              <w:jc w:val="both"/>
              <w:rPr>
                <w:sz w:val="24"/>
                <w:szCs w:val="24"/>
              </w:rPr>
            </w:pPr>
            <w:proofErr w:type="gramStart"/>
            <w:r w:rsidRPr="00C34241">
              <w:rPr>
                <w:sz w:val="24"/>
                <w:szCs w:val="24"/>
              </w:rPr>
              <w:t>На заседании отраслевой группы Инвестиционного совета по развитию биоресурсного комплекса в Камчатском крае от 14 июня 2013 года при рассмотрении проекта Инвестиционной стратегии Камчатского края до 2020 года (далее – проект Инвестиционная стратегия) принято решение рекомендовать Министерству экономического развития, предпринимательства и торговли Камчатского края внести изменения в Разделы 1, 2, 3 проекта Инвестиционной стратегии в части, затрагивающей современное состояние и перспективы</w:t>
            </w:r>
            <w:proofErr w:type="gramEnd"/>
            <w:r w:rsidRPr="00C34241">
              <w:rPr>
                <w:sz w:val="24"/>
                <w:szCs w:val="24"/>
              </w:rPr>
              <w:t xml:space="preserve"> развития рыбопромышленного комплекса. </w:t>
            </w:r>
            <w:proofErr w:type="gramStart"/>
            <w:r w:rsidRPr="00C34241">
              <w:rPr>
                <w:sz w:val="24"/>
                <w:szCs w:val="24"/>
              </w:rPr>
              <w:t xml:space="preserve">Внести изменения в Приложение 2 «Перечень инвестиционных проектов Камчатского края с источниками финансирования» в части инвестиционных проектов в сфере развития рыбопромышленного комплекса, укрупнив и сгруппировав инвестиционные проекты по четырем основным направлениям: 1) строительство и модернизация береговых перерабатывающих производств; 2) обновление рыбопромыслового флота; 3) реконструкция инфраструктурных объектов; 4) развитие </w:t>
            </w:r>
            <w:proofErr w:type="spellStart"/>
            <w:r w:rsidRPr="00C34241">
              <w:rPr>
                <w:sz w:val="24"/>
                <w:szCs w:val="24"/>
              </w:rPr>
              <w:t>аква</w:t>
            </w:r>
            <w:proofErr w:type="spellEnd"/>
            <w:r w:rsidRPr="00C34241">
              <w:rPr>
                <w:sz w:val="24"/>
                <w:szCs w:val="24"/>
              </w:rPr>
              <w:t xml:space="preserve"> и марикультуры.</w:t>
            </w:r>
            <w:proofErr w:type="gramEnd"/>
          </w:p>
          <w:p w:rsidR="00C34241" w:rsidRDefault="00C34241" w:rsidP="00C34241">
            <w:pPr>
              <w:jc w:val="both"/>
              <w:rPr>
                <w:sz w:val="24"/>
                <w:szCs w:val="24"/>
              </w:rPr>
            </w:pPr>
          </w:p>
          <w:p w:rsidR="00C34241" w:rsidRPr="00C34241" w:rsidRDefault="00C34241" w:rsidP="00C34241">
            <w:pPr>
              <w:jc w:val="both"/>
              <w:rPr>
                <w:sz w:val="24"/>
                <w:szCs w:val="24"/>
              </w:rPr>
            </w:pPr>
            <w:proofErr w:type="gramStart"/>
            <w:r w:rsidRPr="00C34241">
              <w:rPr>
                <w:sz w:val="24"/>
                <w:szCs w:val="24"/>
              </w:rPr>
              <w:t>Заседанием отраслевой группы Инвестиционного совета по развитию биоресурсного комплекса в Камчатском крае от 11 декабря 2013 года при рассмотрении Прогноза потребности рынка труда Камчатского края в специалистах для рыбохозяйственного комплекса на 2014-2020 годы на соответствие Инвестиционной стратегии Камчатского края до 2020 года, утвержденной распоряжением Правительства Камчатского края от 07.10.2013 № 473-Р (далее – Инвестиционная стратегия) и потребностям инвесторов, в рамках реализуемых и</w:t>
            </w:r>
            <w:proofErr w:type="gramEnd"/>
            <w:r w:rsidRPr="00C34241">
              <w:rPr>
                <w:sz w:val="24"/>
                <w:szCs w:val="24"/>
              </w:rPr>
              <w:t xml:space="preserve"> </w:t>
            </w:r>
            <w:proofErr w:type="gramStart"/>
            <w:r w:rsidRPr="00C34241">
              <w:rPr>
                <w:sz w:val="24"/>
                <w:szCs w:val="24"/>
              </w:rPr>
              <w:t xml:space="preserve">планируемых к реализации инвестиционных проектов Камчатского края принято </w:t>
            </w:r>
            <w:r w:rsidRPr="00C34241">
              <w:rPr>
                <w:sz w:val="24"/>
                <w:szCs w:val="24"/>
              </w:rPr>
              <w:lastRenderedPageBreak/>
              <w:t>решение признать соответствие Прогноза потребности рынка труда Камчатского края в специалистах различных направлений для рыбохозяйственного комплекса на 2014-2020 годы, сформированного Министерством рыбного хозяйства Камчатского края совместно с Агентством по занятости населения и миграционной политике Камчатского края и заинтересованными инвесторами, реализующими и планирующими реализацию инвестиционных проектов на территории региона, Инвестиционной стратегии и потребностям</w:t>
            </w:r>
            <w:proofErr w:type="gramEnd"/>
            <w:r w:rsidRPr="00C34241">
              <w:rPr>
                <w:sz w:val="24"/>
                <w:szCs w:val="24"/>
              </w:rPr>
              <w:t xml:space="preserve"> инвесторов, в рамках реализуемых и планируемых к реализации инвестиционных проектов.</w:t>
            </w:r>
          </w:p>
          <w:p w:rsidR="00C34241" w:rsidRPr="00C34241" w:rsidRDefault="00C34241" w:rsidP="00C34241">
            <w:pPr>
              <w:jc w:val="both"/>
              <w:rPr>
                <w:sz w:val="24"/>
                <w:szCs w:val="24"/>
              </w:rPr>
            </w:pPr>
            <w:proofErr w:type="gramStart"/>
            <w:r w:rsidRPr="00C34241">
              <w:rPr>
                <w:sz w:val="24"/>
                <w:szCs w:val="24"/>
              </w:rPr>
              <w:t>Кроме того, на заседаниях отраслевой группы Инвестиционного совета по развитию биоресурсного комплекса в Камчатском крае в течение года были рассмотрены другие актуальные вопросы, относящиеся к сфере рыбохозяйственной деятельности, в том числе и признание целесообразности реализации инвестиционных проектов на территории Камчатского края в рамках государственной программы «Развитие рыбохозяйственного комплекса Камчатского края на 2014-2020 годы», утвержденной постановлением Правительства Камчатского края от 29.11.2013</w:t>
            </w:r>
            <w:proofErr w:type="gramEnd"/>
            <w:r w:rsidRPr="00C34241">
              <w:rPr>
                <w:sz w:val="24"/>
                <w:szCs w:val="24"/>
              </w:rPr>
              <w:t xml:space="preserve"> № 533-П, по следующим направлениям (Протокол от 25.12.2013 № 17):</w:t>
            </w:r>
          </w:p>
          <w:p w:rsidR="00C34241" w:rsidRPr="00C34241" w:rsidRDefault="00C34241" w:rsidP="00C34241">
            <w:pPr>
              <w:jc w:val="both"/>
              <w:rPr>
                <w:sz w:val="24"/>
                <w:szCs w:val="24"/>
              </w:rPr>
            </w:pPr>
            <w:r w:rsidRPr="00C34241">
              <w:rPr>
                <w:sz w:val="24"/>
                <w:szCs w:val="24"/>
              </w:rPr>
              <w:t>- Строительство и модернизация береговых перерабатывающих производств, увеличение объемов производства продукции с глубокой степенью переработки.</w:t>
            </w:r>
          </w:p>
          <w:p w:rsidR="00C34241" w:rsidRPr="00C34241" w:rsidRDefault="00C34241" w:rsidP="00C34241">
            <w:pPr>
              <w:jc w:val="both"/>
              <w:rPr>
                <w:sz w:val="24"/>
                <w:szCs w:val="24"/>
              </w:rPr>
            </w:pPr>
            <w:r w:rsidRPr="00C34241">
              <w:rPr>
                <w:sz w:val="24"/>
                <w:szCs w:val="24"/>
              </w:rPr>
              <w:t>- Строительство, приобретение и модернизация рыбопромыслового флота, предназначенного для осуществления прибрежного рыболовства, а также транспортировки уловов водных биоресурсов и продукции из них.</w:t>
            </w:r>
          </w:p>
        </w:tc>
      </w:tr>
      <w:tr w:rsidR="00C34241" w:rsidRPr="00C34241" w:rsidTr="00C34241">
        <w:tc>
          <w:tcPr>
            <w:tcW w:w="675" w:type="dxa"/>
          </w:tcPr>
          <w:p w:rsidR="00C34241" w:rsidRPr="00C34241" w:rsidRDefault="002A1F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3544" w:type="dxa"/>
          </w:tcPr>
          <w:p w:rsidR="00C34241" w:rsidRPr="00C34241" w:rsidRDefault="002A1F57">
            <w:pPr>
              <w:rPr>
                <w:sz w:val="24"/>
                <w:szCs w:val="24"/>
              </w:rPr>
            </w:pPr>
            <w:r w:rsidRPr="002A1F57">
              <w:rPr>
                <w:sz w:val="24"/>
                <w:szCs w:val="24"/>
              </w:rPr>
              <w:t>Отраслевая группа</w:t>
            </w:r>
            <w:r w:rsidR="005619F3">
              <w:rPr>
                <w:sz w:val="24"/>
                <w:szCs w:val="24"/>
              </w:rPr>
              <w:t xml:space="preserve"> по развитию</w:t>
            </w:r>
            <w:r w:rsidRPr="002A1F57">
              <w:rPr>
                <w:sz w:val="24"/>
                <w:szCs w:val="24"/>
              </w:rPr>
              <w:t xml:space="preserve"> минерально-сырьевого комплекса</w:t>
            </w:r>
          </w:p>
        </w:tc>
        <w:tc>
          <w:tcPr>
            <w:tcW w:w="11198" w:type="dxa"/>
          </w:tcPr>
          <w:p w:rsidR="002A1F57" w:rsidRPr="002A1F57" w:rsidRDefault="002A1F57" w:rsidP="002A1F57">
            <w:pPr>
              <w:jc w:val="both"/>
              <w:rPr>
                <w:sz w:val="24"/>
                <w:szCs w:val="24"/>
              </w:rPr>
            </w:pPr>
            <w:r w:rsidRPr="002A1F57">
              <w:rPr>
                <w:sz w:val="24"/>
                <w:szCs w:val="24"/>
              </w:rPr>
              <w:t>В 2013 году состоялось 3 заседания отраслевой группы по развитию минерально-сырьевого комплекса, на которых были рассмотрены следующие вопросы:</w:t>
            </w:r>
          </w:p>
          <w:p w:rsidR="002A1F57" w:rsidRPr="002A1F57" w:rsidRDefault="002A1F57" w:rsidP="002A1F57">
            <w:pPr>
              <w:jc w:val="both"/>
              <w:rPr>
                <w:sz w:val="24"/>
                <w:szCs w:val="24"/>
              </w:rPr>
            </w:pPr>
            <w:r w:rsidRPr="002A1F57">
              <w:rPr>
                <w:sz w:val="24"/>
                <w:szCs w:val="24"/>
              </w:rPr>
              <w:t>Рассмотрение проекта Инвестиционной стратегии Камчатского края до 2020 года с выработкой предложений по её дополнению и изменению и механизмов реализации инвестиционных проектов минерально-сырьевого комплекса (п. 1.5 протокола заседания Инвест</w:t>
            </w:r>
            <w:r w:rsidR="003D07DE">
              <w:rPr>
                <w:sz w:val="24"/>
                <w:szCs w:val="24"/>
              </w:rPr>
              <w:t>иционного с</w:t>
            </w:r>
            <w:r w:rsidRPr="002A1F57">
              <w:rPr>
                <w:sz w:val="24"/>
                <w:szCs w:val="24"/>
              </w:rPr>
              <w:t xml:space="preserve">овета </w:t>
            </w:r>
            <w:r w:rsidR="003D07DE">
              <w:rPr>
                <w:sz w:val="24"/>
                <w:szCs w:val="24"/>
              </w:rPr>
              <w:t xml:space="preserve">в Камчатском крае </w:t>
            </w:r>
            <w:r w:rsidRPr="002A1F57">
              <w:rPr>
                <w:sz w:val="24"/>
                <w:szCs w:val="24"/>
              </w:rPr>
              <w:t xml:space="preserve">от 28.03.2013 №1). По итогам заседания в Минэкономразвития Камчатского края направлялись копия </w:t>
            </w:r>
            <w:proofErr w:type="gramStart"/>
            <w:r w:rsidRPr="002A1F57">
              <w:rPr>
                <w:sz w:val="24"/>
                <w:szCs w:val="24"/>
              </w:rPr>
              <w:t>протокола</w:t>
            </w:r>
            <w:proofErr w:type="gramEnd"/>
            <w:r w:rsidRPr="002A1F57">
              <w:rPr>
                <w:sz w:val="24"/>
                <w:szCs w:val="24"/>
              </w:rPr>
              <w:t xml:space="preserve"> и актуализированный перечень инвестиционных проектов Камчатского края в части развития минерально-сырьевого комплекса.</w:t>
            </w:r>
          </w:p>
          <w:p w:rsidR="002A1F57" w:rsidRPr="002A1F57" w:rsidRDefault="002A1F57" w:rsidP="002A1F57">
            <w:pPr>
              <w:jc w:val="both"/>
              <w:rPr>
                <w:sz w:val="24"/>
                <w:szCs w:val="24"/>
              </w:rPr>
            </w:pPr>
            <w:r w:rsidRPr="002A1F57">
              <w:rPr>
                <w:sz w:val="24"/>
                <w:szCs w:val="24"/>
              </w:rPr>
              <w:t>Обсуждалась схема определения возможности налогового стимулирования инвестиционных проектов в горнопромышленной отрасли Камчатского края согласно новациям Налогового кодекса Российской Федерации, внесённых Федеральным законом от 30.09.2013 № 267-ФЗ</w:t>
            </w:r>
            <w:proofErr w:type="gramStart"/>
            <w:r w:rsidRPr="002A1F57">
              <w:rPr>
                <w:sz w:val="24"/>
                <w:szCs w:val="24"/>
              </w:rPr>
              <w:t>.Р</w:t>
            </w:r>
            <w:proofErr w:type="gramEnd"/>
            <w:r w:rsidRPr="002A1F57">
              <w:rPr>
                <w:sz w:val="24"/>
                <w:szCs w:val="24"/>
              </w:rPr>
              <w:t>ешением отраслевой группы Минэкономразвития Камчатского края рекомендовано в срок до 20.12.2013 г. подготовить и направить в Министерство по развитию Дальнего Востока Российской Федерации предложения по внесению изменений в пункт 7 статьи 25.9 части первой Налогового кодекса Российской Федерации в части уменьшения срока аренды земельного участка до 5 лет, либо установления срока аренды земельного участка в соответствии со сроком реализации инвестиционного проекта, определенным проектно-сметной документацией.</w:t>
            </w:r>
          </w:p>
          <w:p w:rsidR="002A1F57" w:rsidRPr="002A1F57" w:rsidRDefault="002A1F57" w:rsidP="002A1F57">
            <w:pPr>
              <w:jc w:val="both"/>
              <w:rPr>
                <w:sz w:val="24"/>
                <w:szCs w:val="24"/>
              </w:rPr>
            </w:pPr>
            <w:r w:rsidRPr="002A1F57">
              <w:rPr>
                <w:sz w:val="24"/>
                <w:szCs w:val="24"/>
              </w:rPr>
              <w:t xml:space="preserve">Рассмотрены инвестиционные проекты по освоению золоторудных месторождений, реализуемых ООО </w:t>
            </w:r>
            <w:r w:rsidRPr="002A1F57">
              <w:rPr>
                <w:sz w:val="24"/>
                <w:szCs w:val="24"/>
              </w:rPr>
              <w:lastRenderedPageBreak/>
              <w:t xml:space="preserve">«Интерминералс менеджмент», 2 из которых включены в Инвестиционную стратегию Камчатского края до 2020 года (строительство </w:t>
            </w:r>
            <w:proofErr w:type="spellStart"/>
            <w:r w:rsidRPr="002A1F57">
              <w:rPr>
                <w:sz w:val="24"/>
                <w:szCs w:val="24"/>
              </w:rPr>
              <w:t>ГОКов</w:t>
            </w:r>
            <w:proofErr w:type="spellEnd"/>
            <w:r w:rsidRPr="002A1F57">
              <w:rPr>
                <w:sz w:val="24"/>
                <w:szCs w:val="24"/>
              </w:rPr>
              <w:t xml:space="preserve"> «Балхачский» (месторождение </w:t>
            </w:r>
            <w:proofErr w:type="spellStart"/>
            <w:r w:rsidRPr="002A1F57">
              <w:rPr>
                <w:sz w:val="24"/>
                <w:szCs w:val="24"/>
              </w:rPr>
              <w:t>Бараньевское</w:t>
            </w:r>
            <w:proofErr w:type="spellEnd"/>
            <w:r w:rsidRPr="002A1F57">
              <w:rPr>
                <w:sz w:val="24"/>
                <w:szCs w:val="24"/>
              </w:rPr>
              <w:t>) и «Аметистовый»), а также проблемы транспортной и энергетической доступности, связанные с реализацией данных инвестиционных проектов.</w:t>
            </w:r>
          </w:p>
          <w:p w:rsidR="002A1F57" w:rsidRPr="002A1F57" w:rsidRDefault="002A1F57" w:rsidP="002A1F57">
            <w:pPr>
              <w:jc w:val="both"/>
              <w:rPr>
                <w:sz w:val="24"/>
                <w:szCs w:val="24"/>
              </w:rPr>
            </w:pPr>
            <w:r w:rsidRPr="002A1F57">
              <w:rPr>
                <w:sz w:val="24"/>
                <w:szCs w:val="24"/>
              </w:rPr>
              <w:t>Проекты по созданию объектов инфраструктуры к ГОКу «Аметистовый» отраслевой группой признаны социально значимыми, имеющими ключевое значение для развития горнопромышленной отрасли и первоочередными к реализации.</w:t>
            </w:r>
          </w:p>
          <w:p w:rsidR="002A1F57" w:rsidRPr="002A1F57" w:rsidRDefault="002A1F57" w:rsidP="002A1F57">
            <w:pPr>
              <w:jc w:val="both"/>
              <w:rPr>
                <w:sz w:val="24"/>
                <w:szCs w:val="24"/>
              </w:rPr>
            </w:pPr>
            <w:r w:rsidRPr="002A1F57">
              <w:rPr>
                <w:sz w:val="24"/>
                <w:szCs w:val="24"/>
              </w:rPr>
              <w:t>Рассмотрен проект «Внешнее электроснабжение Асачинского месторождения», разработанный ООО «</w:t>
            </w:r>
            <w:proofErr w:type="spellStart"/>
            <w:r w:rsidRPr="002A1F57">
              <w:rPr>
                <w:sz w:val="24"/>
                <w:szCs w:val="24"/>
              </w:rPr>
              <w:t>Электросервиспроект</w:t>
            </w:r>
            <w:proofErr w:type="spellEnd"/>
            <w:r w:rsidRPr="002A1F57">
              <w:rPr>
                <w:sz w:val="24"/>
                <w:szCs w:val="24"/>
              </w:rPr>
              <w:t>» для ЗАО «Тревожное Зарево».</w:t>
            </w:r>
          </w:p>
          <w:p w:rsidR="002A1F57" w:rsidRPr="002A1F57" w:rsidRDefault="002A1F57" w:rsidP="002A1F57">
            <w:pPr>
              <w:jc w:val="both"/>
              <w:rPr>
                <w:sz w:val="24"/>
                <w:szCs w:val="24"/>
              </w:rPr>
            </w:pPr>
            <w:r w:rsidRPr="002A1F57">
              <w:rPr>
                <w:sz w:val="24"/>
                <w:szCs w:val="24"/>
              </w:rPr>
              <w:t>По итогам рассмотрения отраслевой группой приняты решения:</w:t>
            </w:r>
          </w:p>
          <w:p w:rsidR="002A1F57" w:rsidRPr="002A1F57" w:rsidRDefault="002A1F57" w:rsidP="002A1F57">
            <w:pPr>
              <w:jc w:val="both"/>
              <w:rPr>
                <w:sz w:val="24"/>
                <w:szCs w:val="24"/>
              </w:rPr>
            </w:pPr>
            <w:r w:rsidRPr="002A1F57">
              <w:rPr>
                <w:sz w:val="24"/>
                <w:szCs w:val="24"/>
              </w:rPr>
              <w:t xml:space="preserve">- проект «Внешнее электроснабжение Асачинского месторождения» (строительство линии электропередач 35 </w:t>
            </w:r>
            <w:proofErr w:type="spellStart"/>
            <w:r w:rsidRPr="002A1F57">
              <w:rPr>
                <w:sz w:val="24"/>
                <w:szCs w:val="24"/>
              </w:rPr>
              <w:t>кВ</w:t>
            </w:r>
            <w:proofErr w:type="spellEnd"/>
            <w:r w:rsidRPr="002A1F57">
              <w:rPr>
                <w:sz w:val="24"/>
                <w:szCs w:val="24"/>
              </w:rPr>
              <w:t xml:space="preserve"> от </w:t>
            </w:r>
            <w:proofErr w:type="spellStart"/>
            <w:r w:rsidRPr="002A1F57">
              <w:rPr>
                <w:sz w:val="24"/>
                <w:szCs w:val="24"/>
              </w:rPr>
              <w:t>Мутновской</w:t>
            </w:r>
            <w:proofErr w:type="spellEnd"/>
            <w:r w:rsidRPr="002A1F57">
              <w:rPr>
                <w:sz w:val="24"/>
                <w:szCs w:val="24"/>
              </w:rPr>
              <w:t xml:space="preserve"> ГеоЭС до Асачинского месторождения), признать значимым объектом для развития горнопромышленной отрасли;</w:t>
            </w:r>
          </w:p>
          <w:p w:rsidR="002A1F57" w:rsidRPr="002A1F57" w:rsidRDefault="002A1F57" w:rsidP="002A1F57">
            <w:pPr>
              <w:jc w:val="both"/>
              <w:rPr>
                <w:sz w:val="24"/>
                <w:szCs w:val="24"/>
              </w:rPr>
            </w:pPr>
            <w:r w:rsidRPr="002A1F57">
              <w:rPr>
                <w:sz w:val="24"/>
                <w:szCs w:val="24"/>
              </w:rPr>
              <w:t>- ЗАО «Тревожное Зарево» рекомендовать направить проект в ОАО «Корпорация развития Камчатского края» для поиска инвестора для его реализации;</w:t>
            </w:r>
          </w:p>
          <w:p w:rsidR="002A1F57" w:rsidRPr="002A1F57" w:rsidRDefault="002A1F57" w:rsidP="002A1F57">
            <w:pPr>
              <w:jc w:val="both"/>
              <w:rPr>
                <w:sz w:val="24"/>
                <w:szCs w:val="24"/>
              </w:rPr>
            </w:pPr>
            <w:r w:rsidRPr="002A1F57">
              <w:rPr>
                <w:sz w:val="24"/>
                <w:szCs w:val="24"/>
              </w:rPr>
              <w:t>-  Минэкономразвития Камчатского края рекомендовать провести семинар для исполнительных органов государственной власти Камчатского края и заинтересованных организаций в рамках оказания методической и организационной поддержки по разъяснению порядка сопровождения инвестиционных проектов и предоставления им финансовых мер государственной поддержки.</w:t>
            </w:r>
          </w:p>
          <w:p w:rsidR="002A1F57" w:rsidRPr="002A1F57" w:rsidRDefault="002A1F57" w:rsidP="002A1F57">
            <w:pPr>
              <w:jc w:val="both"/>
              <w:rPr>
                <w:sz w:val="24"/>
                <w:szCs w:val="24"/>
              </w:rPr>
            </w:pPr>
          </w:p>
          <w:p w:rsidR="00301C47" w:rsidRPr="00301C47" w:rsidRDefault="00301C47" w:rsidP="00301C47">
            <w:pPr>
              <w:jc w:val="both"/>
              <w:rPr>
                <w:sz w:val="24"/>
                <w:szCs w:val="24"/>
              </w:rPr>
            </w:pPr>
            <w:r w:rsidRPr="00301C47">
              <w:rPr>
                <w:sz w:val="24"/>
                <w:szCs w:val="24"/>
              </w:rPr>
              <w:t xml:space="preserve">Рассмотрены результаты выполнения НИГТЦ ДВО РАН 1-го этапа работ по государственному контракту от 22.07.2013 № 12/13 «Актуализация Стратегии развития добычи и переработки минерально-сырьевых ресурсов в Камчатском крае на период до 2025 года». </w:t>
            </w:r>
            <w:proofErr w:type="gramStart"/>
            <w:r w:rsidRPr="00301C47">
              <w:rPr>
                <w:sz w:val="24"/>
                <w:szCs w:val="24"/>
              </w:rPr>
              <w:t>По итогам обсуждения исполнителю рекомендовано доработать представленную Стратегию с учётом обозначенных на заседании замечаний и предложений по её увязке с Инвестиционной Стратегией Камчатского края до 2020 года, Стратегией социально-экономического развития Камчатского края до 2025 года и с отраслевыми Стратегиями, а также дополнить Стратегию механизмами её реализации, включая углублённую проработку выбранного целевого сценария развития минерального-сырьевого комплекса края.</w:t>
            </w:r>
            <w:proofErr w:type="gramEnd"/>
          </w:p>
          <w:p w:rsidR="00301C47" w:rsidRPr="00301C47" w:rsidRDefault="00301C47" w:rsidP="00301C47">
            <w:pPr>
              <w:jc w:val="both"/>
              <w:rPr>
                <w:sz w:val="24"/>
                <w:szCs w:val="24"/>
              </w:rPr>
            </w:pPr>
            <w:r w:rsidRPr="00301C47">
              <w:rPr>
                <w:sz w:val="24"/>
                <w:szCs w:val="24"/>
              </w:rPr>
              <w:t>Рассмотрен Прогноз потребности рынка труда Камчатского края в специалистах различных направлений на 2014 -2020 годы. Отраслевой группой отмечено, что данный прогноз соответствует Инвестиционной стратегии Камчатского края до 2020 года и потребностям инвесторов в рамках реализуемых и планируемых к реализации инвестиционных проектов минерально-сырьевого  комплекса.</w:t>
            </w:r>
          </w:p>
          <w:p w:rsidR="00301C47" w:rsidRPr="00301C47" w:rsidRDefault="00301C47" w:rsidP="00301C47">
            <w:pPr>
              <w:jc w:val="both"/>
              <w:rPr>
                <w:sz w:val="24"/>
                <w:szCs w:val="24"/>
              </w:rPr>
            </w:pPr>
            <w:r w:rsidRPr="00301C47">
              <w:rPr>
                <w:sz w:val="24"/>
                <w:szCs w:val="24"/>
              </w:rPr>
              <w:t xml:space="preserve">Обсуждался вопрос </w:t>
            </w:r>
            <w:proofErr w:type="gramStart"/>
            <w:r w:rsidRPr="00301C47">
              <w:rPr>
                <w:sz w:val="24"/>
                <w:szCs w:val="24"/>
              </w:rPr>
              <w:t>о мерах государственной поддержки инвестиционной деятельности в Камчатском крае с целью выработки предложений по возможным мерам поддержки инвесторов в форме</w:t>
            </w:r>
            <w:proofErr w:type="gramEnd"/>
            <w:r w:rsidRPr="00301C47">
              <w:rPr>
                <w:sz w:val="24"/>
                <w:szCs w:val="24"/>
              </w:rPr>
              <w:t xml:space="preserve"> финансовых мер в дополнение к существующим. В ходе обсуждения отмечено, что к реализуемым проектам в сфере развития минерально-сырьевого комплекса меры государственной поддержки не применялись, поскольку ни один из проектов не имеет статуса особо значимого инвестиционного проекта, в </w:t>
            </w:r>
            <w:proofErr w:type="gramStart"/>
            <w:r w:rsidRPr="00301C47">
              <w:rPr>
                <w:sz w:val="24"/>
                <w:szCs w:val="24"/>
              </w:rPr>
              <w:t>связи</w:t>
            </w:r>
            <w:proofErr w:type="gramEnd"/>
            <w:r w:rsidRPr="00301C47">
              <w:rPr>
                <w:sz w:val="24"/>
                <w:szCs w:val="24"/>
              </w:rPr>
              <w:t xml:space="preserve"> с чем </w:t>
            </w:r>
            <w:r w:rsidRPr="00301C47">
              <w:rPr>
                <w:sz w:val="24"/>
                <w:szCs w:val="24"/>
              </w:rPr>
              <w:lastRenderedPageBreak/>
              <w:t>предложения по возможным мерам поддержки инвесторов в форме финансовых мер в дополнение к существующим отсутствуют.</w:t>
            </w:r>
          </w:p>
          <w:p w:rsidR="00301C47" w:rsidRPr="00301C47" w:rsidRDefault="00301C47" w:rsidP="00301C47">
            <w:pPr>
              <w:jc w:val="both"/>
              <w:rPr>
                <w:sz w:val="24"/>
                <w:szCs w:val="24"/>
              </w:rPr>
            </w:pPr>
            <w:r w:rsidRPr="00301C47">
              <w:rPr>
                <w:sz w:val="24"/>
                <w:szCs w:val="24"/>
              </w:rPr>
              <w:t xml:space="preserve">Кроме того, вопросы о мерах государственной поддержки инвестиционной деятельности в Камчатском крае обсуждались с представителями горнопромышленной отрасли в рамках заседаний горнопромышленного Совета при Губернаторе Камчатского края и на рабочих группах в целях рассмотрения возможности установления льгот по налогу на имущество для организаций, основными </w:t>
            </w:r>
            <w:proofErr w:type="gramStart"/>
            <w:r w:rsidRPr="00301C47">
              <w:rPr>
                <w:sz w:val="24"/>
                <w:szCs w:val="24"/>
              </w:rPr>
              <w:t>видами</w:t>
            </w:r>
            <w:proofErr w:type="gramEnd"/>
            <w:r w:rsidRPr="00301C47">
              <w:rPr>
                <w:sz w:val="24"/>
                <w:szCs w:val="24"/>
              </w:rPr>
              <w:t xml:space="preserve"> деятельности которых являются поиски, оценка, разведка, добыча транспортировка, переработка и обогащение руд и песков драгоценных металлов, и установления льготных тарифов на потребляемую электроэнергию для нужд горнопромышленных предприятий. Министерством совместно с Минэкономразвития Камчатского края на основании данных горнопромышленных предприятий подготовлена финансово-экономическая оценка выпадающих доходов по 2 вариантам предоставления налоговых льгот в отношении имущества предприятий, добывающих драгоценные металлы.</w:t>
            </w:r>
          </w:p>
          <w:p w:rsidR="00301C47" w:rsidRPr="00301C47" w:rsidRDefault="00301C47" w:rsidP="00301C47">
            <w:pPr>
              <w:jc w:val="both"/>
              <w:rPr>
                <w:sz w:val="24"/>
                <w:szCs w:val="24"/>
              </w:rPr>
            </w:pPr>
            <w:r w:rsidRPr="00301C47">
              <w:rPr>
                <w:sz w:val="24"/>
                <w:szCs w:val="24"/>
              </w:rPr>
              <w:t>В настоящее время Правительством Камчатского края прорабатываются возможные механизмы введения таких льгот по одному из предложенных вариантов, чтобы обеспечить перспективное развитие отрасли.</w:t>
            </w:r>
          </w:p>
          <w:p w:rsidR="00301C47" w:rsidRPr="00C34241" w:rsidRDefault="00301C47" w:rsidP="00430D5F">
            <w:pPr>
              <w:jc w:val="both"/>
              <w:rPr>
                <w:sz w:val="24"/>
                <w:szCs w:val="24"/>
              </w:rPr>
            </w:pPr>
            <w:r w:rsidRPr="00301C47">
              <w:rPr>
                <w:sz w:val="24"/>
                <w:szCs w:val="24"/>
              </w:rPr>
              <w:t>По установлению льготных тарифов на электроэнергию – Министерством совместно с Региональной службой по тарифам и ценам Камчатского края произведены расчеты необходимых субсидий при применении льготного тарифа на потребляемую электроэнергию для горнопромышленных предприятий.</w:t>
            </w:r>
          </w:p>
        </w:tc>
      </w:tr>
      <w:tr w:rsidR="00C34241" w:rsidRPr="00C34241" w:rsidTr="00C34241">
        <w:tc>
          <w:tcPr>
            <w:tcW w:w="675" w:type="dxa"/>
          </w:tcPr>
          <w:p w:rsidR="00C34241" w:rsidRPr="00C34241" w:rsidRDefault="00301C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3544" w:type="dxa"/>
          </w:tcPr>
          <w:p w:rsidR="00C34241" w:rsidRPr="00C34241" w:rsidRDefault="00301C47">
            <w:pPr>
              <w:rPr>
                <w:sz w:val="24"/>
                <w:szCs w:val="24"/>
              </w:rPr>
            </w:pPr>
            <w:r w:rsidRPr="00301C47">
              <w:rPr>
                <w:sz w:val="24"/>
                <w:szCs w:val="24"/>
              </w:rPr>
              <w:t xml:space="preserve">Отраслевая группа </w:t>
            </w:r>
            <w:r w:rsidR="00606E5B">
              <w:rPr>
                <w:sz w:val="24"/>
                <w:szCs w:val="24"/>
              </w:rPr>
              <w:t xml:space="preserve">по развитию </w:t>
            </w:r>
            <w:r w:rsidRPr="00301C47">
              <w:rPr>
                <w:sz w:val="24"/>
                <w:szCs w:val="24"/>
              </w:rPr>
              <w:t>туристского комплекса</w:t>
            </w:r>
          </w:p>
        </w:tc>
        <w:tc>
          <w:tcPr>
            <w:tcW w:w="11198" w:type="dxa"/>
          </w:tcPr>
          <w:p w:rsidR="00C34241" w:rsidRPr="00430D5F" w:rsidRDefault="007A09C1" w:rsidP="00C34241">
            <w:pPr>
              <w:jc w:val="both"/>
              <w:rPr>
                <w:b/>
                <w:sz w:val="24"/>
                <w:szCs w:val="24"/>
              </w:rPr>
            </w:pPr>
            <w:r w:rsidRPr="00430D5F">
              <w:rPr>
                <w:b/>
                <w:sz w:val="24"/>
                <w:szCs w:val="24"/>
              </w:rPr>
              <w:t>Отчет о проделанной работе отраслевой группой по развитию туристского комплекса не размещен на официальном сайте Правительства Камчатского края.</w:t>
            </w:r>
          </w:p>
          <w:p w:rsidR="00675C05" w:rsidRDefault="00675C05" w:rsidP="00C34241">
            <w:pPr>
              <w:jc w:val="both"/>
              <w:rPr>
                <w:sz w:val="24"/>
                <w:szCs w:val="24"/>
              </w:rPr>
            </w:pPr>
          </w:p>
          <w:p w:rsidR="007A09C1" w:rsidRDefault="007A09C1" w:rsidP="007A09C1">
            <w:pPr>
              <w:jc w:val="both"/>
              <w:rPr>
                <w:sz w:val="24"/>
                <w:szCs w:val="24"/>
              </w:rPr>
            </w:pPr>
            <w:r w:rsidRPr="00301C47">
              <w:rPr>
                <w:sz w:val="24"/>
                <w:szCs w:val="24"/>
              </w:rPr>
              <w:t xml:space="preserve">В рамках работы отраслевой группы Инвестиционного совета в Камчатском крае по развитию </w:t>
            </w:r>
            <w:r>
              <w:rPr>
                <w:sz w:val="24"/>
                <w:szCs w:val="24"/>
              </w:rPr>
              <w:t>туристского комплекса</w:t>
            </w:r>
            <w:r w:rsidRPr="00301C47">
              <w:rPr>
                <w:sz w:val="24"/>
                <w:szCs w:val="24"/>
              </w:rPr>
              <w:t xml:space="preserve"> в 2013 году было проведено </w:t>
            </w:r>
            <w:r w:rsidR="007D0C48">
              <w:rPr>
                <w:sz w:val="24"/>
                <w:szCs w:val="24"/>
              </w:rPr>
              <w:t>4</w:t>
            </w:r>
            <w:r w:rsidRPr="00301C47">
              <w:rPr>
                <w:sz w:val="24"/>
                <w:szCs w:val="24"/>
              </w:rPr>
              <w:t xml:space="preserve"> совещания</w:t>
            </w:r>
            <w:r w:rsidR="00675C05">
              <w:rPr>
                <w:sz w:val="24"/>
                <w:szCs w:val="24"/>
              </w:rPr>
              <w:t>, р</w:t>
            </w:r>
            <w:r>
              <w:rPr>
                <w:sz w:val="24"/>
                <w:szCs w:val="24"/>
              </w:rPr>
              <w:t>ассмотрены следующие вопросы:</w:t>
            </w:r>
          </w:p>
          <w:p w:rsidR="007A09C1" w:rsidRDefault="007A09C1" w:rsidP="007A09C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 о рассмотрении и определении мер, необходимых для реализации  конкретных инвестиционных проектов по развитию туристского комплекса в Камчатском крае;</w:t>
            </w:r>
          </w:p>
          <w:p w:rsidR="007A09C1" w:rsidRDefault="007A09C1" w:rsidP="007A09C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Было решено определить конкретные инвестиционные проекты по развитию туризма в Инвестиционную стратегию Камчатского края до 2020 года.</w:t>
            </w:r>
          </w:p>
          <w:p w:rsidR="007A09C1" w:rsidRDefault="007A09C1" w:rsidP="007A09C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 о внесении предложений и определении механизма реализации инвестиционных проектов в сфере туризма  в соответствии с Инвестиционной стратегией до 2020 года</w:t>
            </w:r>
          </w:p>
          <w:p w:rsidR="007A09C1" w:rsidRDefault="007A09C1" w:rsidP="007A09C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об утверждении плана работы отраслевой группы</w:t>
            </w:r>
            <w:r w:rsidR="007D0C48">
              <w:rPr>
                <w:sz w:val="24"/>
                <w:szCs w:val="24"/>
              </w:rPr>
              <w:t>;</w:t>
            </w:r>
          </w:p>
          <w:p w:rsidR="007D0C48" w:rsidRDefault="007D0C48" w:rsidP="007A09C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 внесении изменений в состав отраслевой группы;</w:t>
            </w:r>
          </w:p>
          <w:p w:rsidR="007D0C48" w:rsidRDefault="007D0C48" w:rsidP="007A09C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рассмотрение инвестиционных проектов, включенных в Инвестиционную стратегию  Камчатского края до 2020 года;</w:t>
            </w:r>
          </w:p>
          <w:p w:rsidR="007D0C48" w:rsidRDefault="007D0C48" w:rsidP="007A09C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возможности включения и пути реализации  приоритетных  инвестиционных проектов в сфере развития туризма в государственную программу;</w:t>
            </w:r>
          </w:p>
          <w:p w:rsidR="007A09C1" w:rsidRPr="00C34241" w:rsidRDefault="007D0C48" w:rsidP="00675C0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об оборудовании съездов, стоянок для проведения сплавов вдоль эксплуатационной дороги ОАО «Газпром </w:t>
            </w:r>
            <w:proofErr w:type="spellStart"/>
            <w:r>
              <w:rPr>
                <w:sz w:val="24"/>
                <w:szCs w:val="24"/>
              </w:rPr>
              <w:t>Промгаз</w:t>
            </w:r>
            <w:proofErr w:type="spellEnd"/>
            <w:r>
              <w:rPr>
                <w:sz w:val="24"/>
                <w:szCs w:val="24"/>
              </w:rPr>
              <w:t>».</w:t>
            </w:r>
          </w:p>
        </w:tc>
      </w:tr>
      <w:tr w:rsidR="00C34241" w:rsidRPr="00C34241" w:rsidTr="00C34241">
        <w:tc>
          <w:tcPr>
            <w:tcW w:w="675" w:type="dxa"/>
          </w:tcPr>
          <w:p w:rsidR="00C34241" w:rsidRPr="00C34241" w:rsidRDefault="00301C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544" w:type="dxa"/>
          </w:tcPr>
          <w:p w:rsidR="00C34241" w:rsidRPr="00C34241" w:rsidRDefault="00301C47" w:rsidP="00606E5B">
            <w:pPr>
              <w:rPr>
                <w:sz w:val="24"/>
                <w:szCs w:val="24"/>
              </w:rPr>
            </w:pPr>
            <w:r w:rsidRPr="00301C47">
              <w:rPr>
                <w:sz w:val="24"/>
                <w:szCs w:val="24"/>
              </w:rPr>
              <w:t>Отраслевая гру</w:t>
            </w:r>
            <w:r>
              <w:rPr>
                <w:sz w:val="24"/>
                <w:szCs w:val="24"/>
              </w:rPr>
              <w:t>п</w:t>
            </w:r>
            <w:r w:rsidRPr="00301C47">
              <w:rPr>
                <w:sz w:val="24"/>
                <w:szCs w:val="24"/>
              </w:rPr>
              <w:t xml:space="preserve">па </w:t>
            </w:r>
            <w:r w:rsidR="00606E5B">
              <w:rPr>
                <w:sz w:val="24"/>
                <w:szCs w:val="24"/>
              </w:rPr>
              <w:t xml:space="preserve">по развитию </w:t>
            </w:r>
            <w:r w:rsidRPr="00301C47">
              <w:rPr>
                <w:sz w:val="24"/>
                <w:szCs w:val="24"/>
              </w:rPr>
              <w:lastRenderedPageBreak/>
              <w:t>строитель</w:t>
            </w:r>
            <w:r w:rsidR="00606E5B">
              <w:rPr>
                <w:sz w:val="24"/>
                <w:szCs w:val="24"/>
              </w:rPr>
              <w:t>ства</w:t>
            </w:r>
          </w:p>
        </w:tc>
        <w:tc>
          <w:tcPr>
            <w:tcW w:w="11198" w:type="dxa"/>
          </w:tcPr>
          <w:p w:rsidR="00413ED9" w:rsidRDefault="00301C47" w:rsidP="00301C47">
            <w:pPr>
              <w:jc w:val="both"/>
              <w:rPr>
                <w:sz w:val="24"/>
                <w:szCs w:val="24"/>
              </w:rPr>
            </w:pPr>
            <w:r w:rsidRPr="00301C47">
              <w:rPr>
                <w:sz w:val="24"/>
                <w:szCs w:val="24"/>
              </w:rPr>
              <w:lastRenderedPageBreak/>
              <w:t xml:space="preserve">Проект Инвестиционной стратегии Камчатского </w:t>
            </w:r>
            <w:r w:rsidR="003D07DE">
              <w:rPr>
                <w:sz w:val="24"/>
                <w:szCs w:val="24"/>
              </w:rPr>
              <w:t>к</w:t>
            </w:r>
            <w:r w:rsidRPr="00301C47">
              <w:rPr>
                <w:sz w:val="24"/>
                <w:szCs w:val="24"/>
              </w:rPr>
              <w:t xml:space="preserve">рая до 2020 года рассмотрен на заседание отраслевой </w:t>
            </w:r>
            <w:r w:rsidRPr="00301C47">
              <w:rPr>
                <w:sz w:val="24"/>
                <w:szCs w:val="24"/>
              </w:rPr>
              <w:lastRenderedPageBreak/>
              <w:t>группы Протокол от 07.06.13 №1.</w:t>
            </w:r>
          </w:p>
          <w:p w:rsidR="00301C47" w:rsidRPr="00301C47" w:rsidRDefault="00301C47" w:rsidP="00301C47">
            <w:pPr>
              <w:jc w:val="both"/>
              <w:rPr>
                <w:sz w:val="24"/>
                <w:szCs w:val="24"/>
              </w:rPr>
            </w:pPr>
            <w:r w:rsidRPr="00301C47">
              <w:rPr>
                <w:sz w:val="24"/>
                <w:szCs w:val="24"/>
              </w:rPr>
              <w:t>Вопрос о подготовке профессиональных кадров для ну</w:t>
            </w:r>
            <w:proofErr w:type="gramStart"/>
            <w:r w:rsidRPr="00301C47">
              <w:rPr>
                <w:sz w:val="24"/>
                <w:szCs w:val="24"/>
              </w:rPr>
              <w:t>жд стр</w:t>
            </w:r>
            <w:proofErr w:type="gramEnd"/>
            <w:r w:rsidRPr="00301C47">
              <w:rPr>
                <w:sz w:val="24"/>
                <w:szCs w:val="24"/>
              </w:rPr>
              <w:t>оительства рассматривался в рабочем порядке на совещаниях с представителями  «Саморегулируемой организацией «Союз строителей Камчатки» по реализации инвестиционных проектов.</w:t>
            </w:r>
          </w:p>
          <w:p w:rsidR="00301C47" w:rsidRPr="00301C47" w:rsidRDefault="00301C47" w:rsidP="00301C47">
            <w:pPr>
              <w:jc w:val="both"/>
              <w:rPr>
                <w:sz w:val="24"/>
                <w:szCs w:val="24"/>
              </w:rPr>
            </w:pPr>
            <w:r w:rsidRPr="00301C47">
              <w:rPr>
                <w:sz w:val="24"/>
                <w:szCs w:val="24"/>
              </w:rPr>
              <w:t xml:space="preserve">Мероприятия по данному вопросу прописаны в ДКЦП Министерства образования Камчатского края  «Региональная комплексная программа развития профессионального образования в Камчатском крае на 2011-2013 годы», ее цель – создание регионально системы профессионального образования, отвечающей запросам экономики Камчатского края и потребностям населения Камчатского края в получении профессионального образования. С 2014 года – государственная программа «Развитие образования Камчатского края на 2014-2016 годы». </w:t>
            </w:r>
          </w:p>
          <w:p w:rsidR="00301C47" w:rsidRPr="00301C47" w:rsidRDefault="00301C47" w:rsidP="00301C47">
            <w:pPr>
              <w:jc w:val="both"/>
              <w:rPr>
                <w:sz w:val="24"/>
                <w:szCs w:val="24"/>
              </w:rPr>
            </w:pPr>
            <w:r w:rsidRPr="00301C47">
              <w:rPr>
                <w:sz w:val="24"/>
                <w:szCs w:val="24"/>
              </w:rPr>
              <w:t>Министерством строительства Камчатского края в 2013 году велась следующая работа по данному вопросу:</w:t>
            </w:r>
          </w:p>
          <w:p w:rsidR="00301C47" w:rsidRPr="00301C47" w:rsidRDefault="00301C47" w:rsidP="00301C47">
            <w:pPr>
              <w:jc w:val="both"/>
              <w:rPr>
                <w:sz w:val="24"/>
                <w:szCs w:val="24"/>
              </w:rPr>
            </w:pPr>
            <w:r w:rsidRPr="00301C47">
              <w:rPr>
                <w:sz w:val="24"/>
                <w:szCs w:val="24"/>
              </w:rPr>
              <w:t>- в строительные организации направлялись запросы о предполагаемой численности высвобождаемых работников при осуществлении технической и технологической модернизации производства в 2014 году (по данным руководителей предприятий высвобождение работников не планируется);</w:t>
            </w:r>
          </w:p>
          <w:p w:rsidR="00301C47" w:rsidRPr="00301C47" w:rsidRDefault="00301C47" w:rsidP="00301C47">
            <w:pPr>
              <w:jc w:val="both"/>
              <w:rPr>
                <w:sz w:val="24"/>
                <w:szCs w:val="24"/>
              </w:rPr>
            </w:pPr>
            <w:r w:rsidRPr="00301C47">
              <w:rPr>
                <w:sz w:val="24"/>
                <w:szCs w:val="24"/>
              </w:rPr>
              <w:t>- в строительные организации направлялись запросы о потребности в специалистах, руководителями потребность не определена (процедура закупок, в том числе на выполнение строительных работ,  исключает долгосрочное планирование потребности в кадрах);</w:t>
            </w:r>
          </w:p>
          <w:p w:rsidR="00301C47" w:rsidRPr="00301C47" w:rsidRDefault="00301C47" w:rsidP="00301C47">
            <w:pPr>
              <w:jc w:val="both"/>
              <w:rPr>
                <w:sz w:val="24"/>
                <w:szCs w:val="24"/>
              </w:rPr>
            </w:pPr>
            <w:proofErr w:type="gramStart"/>
            <w:r w:rsidRPr="00301C47">
              <w:rPr>
                <w:sz w:val="24"/>
                <w:szCs w:val="24"/>
              </w:rPr>
              <w:t xml:space="preserve">- согласован проект Регламента формирования Прогноза потребностей регионального рынка в специалистах различных направлений – инвестиционных приоритетов Камчатского края на 2014-2020 годы, в котором учтены потребности рынка труда в специалистах строительной отрасли (в Агентство по занятости населения и миграционной политике Камчатского края поданы сведения, которые сформированы на основании «Стратегии развития жилищного строительства Камчатского края на период до 2015 года»).  </w:t>
            </w:r>
            <w:proofErr w:type="gramEnd"/>
          </w:p>
          <w:p w:rsidR="00301C47" w:rsidRPr="00301C47" w:rsidRDefault="00301C47" w:rsidP="00301C47">
            <w:pPr>
              <w:jc w:val="both"/>
              <w:rPr>
                <w:sz w:val="24"/>
                <w:szCs w:val="24"/>
              </w:rPr>
            </w:pPr>
            <w:r w:rsidRPr="00301C47">
              <w:rPr>
                <w:sz w:val="24"/>
                <w:szCs w:val="24"/>
              </w:rPr>
              <w:t xml:space="preserve">- 6 ноября 2013 г. принято участие в научно-практической конференции «Подготовка кадров в </w:t>
            </w:r>
            <w:proofErr w:type="gramStart"/>
            <w:r w:rsidRPr="00301C47">
              <w:rPr>
                <w:sz w:val="24"/>
                <w:szCs w:val="24"/>
              </w:rPr>
              <w:t>строительстве-приоритетное</w:t>
            </w:r>
            <w:proofErr w:type="gramEnd"/>
            <w:r w:rsidRPr="00301C47">
              <w:rPr>
                <w:sz w:val="24"/>
                <w:szCs w:val="24"/>
              </w:rPr>
              <w:t xml:space="preserve"> направление деятельности органов исполнительной власти и ОННО «Национальное объединение саморегулируемых организаций, основанных на членстве лиц, осуществляющих строительство»</w:t>
            </w:r>
          </w:p>
          <w:p w:rsidR="00301C47" w:rsidRPr="00301C47" w:rsidRDefault="00301C47" w:rsidP="00301C47">
            <w:pPr>
              <w:jc w:val="both"/>
              <w:rPr>
                <w:sz w:val="24"/>
                <w:szCs w:val="24"/>
              </w:rPr>
            </w:pPr>
            <w:r w:rsidRPr="00301C47">
              <w:rPr>
                <w:sz w:val="24"/>
                <w:szCs w:val="24"/>
              </w:rPr>
              <w:t xml:space="preserve">В последние годы объем выполненных работ по виду деятельности «Строительство» непрерывно сокращаются. За 4 месяца текущего года этот показатель также ниже показателя предыдущего периода за 2012 год. </w:t>
            </w:r>
            <w:proofErr w:type="gramStart"/>
            <w:r w:rsidRPr="00301C47">
              <w:rPr>
                <w:sz w:val="24"/>
                <w:szCs w:val="24"/>
              </w:rPr>
              <w:t>Исходя из этого можно сделать</w:t>
            </w:r>
            <w:proofErr w:type="gramEnd"/>
            <w:r w:rsidRPr="00301C47">
              <w:rPr>
                <w:sz w:val="24"/>
                <w:szCs w:val="24"/>
              </w:rPr>
              <w:t xml:space="preserve"> вывод о снижении потребности в рабочей силе.</w:t>
            </w:r>
          </w:p>
          <w:p w:rsidR="00301C47" w:rsidRPr="00301C47" w:rsidRDefault="00301C47" w:rsidP="00301C47">
            <w:pPr>
              <w:jc w:val="both"/>
              <w:rPr>
                <w:sz w:val="24"/>
                <w:szCs w:val="24"/>
              </w:rPr>
            </w:pPr>
            <w:r w:rsidRPr="00301C47">
              <w:rPr>
                <w:sz w:val="24"/>
                <w:szCs w:val="24"/>
              </w:rPr>
              <w:t>Проект государственной программы «Обеспечение доступным и комфортным жильем жителей Камчатского края на 2014-2018 годы» рассмотрен на заседании отраслевой группы 13.11.2013г. (Протокол заседания отраслевой группы от 13.11.2013 г. №2).</w:t>
            </w:r>
          </w:p>
          <w:p w:rsidR="00301C47" w:rsidRPr="00301C47" w:rsidRDefault="00301C47" w:rsidP="00301C47">
            <w:pPr>
              <w:jc w:val="both"/>
              <w:rPr>
                <w:sz w:val="24"/>
                <w:szCs w:val="24"/>
              </w:rPr>
            </w:pPr>
            <w:r w:rsidRPr="00301C47">
              <w:rPr>
                <w:sz w:val="24"/>
                <w:szCs w:val="24"/>
              </w:rPr>
              <w:t>Государственная программа доработана с учетом предложений и замечаний (инвестиционных проектов не поступало).</w:t>
            </w:r>
          </w:p>
          <w:p w:rsidR="00C34241" w:rsidRDefault="00301C47" w:rsidP="00301C47">
            <w:pPr>
              <w:jc w:val="both"/>
              <w:rPr>
                <w:sz w:val="24"/>
                <w:szCs w:val="24"/>
              </w:rPr>
            </w:pPr>
            <w:proofErr w:type="gramStart"/>
            <w:r w:rsidRPr="00301C47">
              <w:rPr>
                <w:sz w:val="24"/>
                <w:szCs w:val="24"/>
              </w:rPr>
              <w:t xml:space="preserve">Строительство объектов инженерной инфраструктуры  реализуется  в рамках ДКЦП «Стимулирование </w:t>
            </w:r>
            <w:r w:rsidRPr="00301C47">
              <w:rPr>
                <w:sz w:val="24"/>
                <w:szCs w:val="24"/>
              </w:rPr>
              <w:lastRenderedPageBreak/>
              <w:t>развития жилищного строительства в Камчатском крае на 2011-2015  годы»; реализация данных мероприятий с 2014 года будет осуществляться в рамках Государственной программы Камчатского края «Обеспечение доступным и комфортным жильем жителей Камчатского края на 2014-2018 годы» Подпрограммы «Стимулирование развития жилищного строительства в Камчатском крае» в следующих районах:</w:t>
            </w:r>
            <w:proofErr w:type="gramEnd"/>
            <w:r w:rsidRPr="00301C47">
              <w:rPr>
                <w:sz w:val="24"/>
                <w:szCs w:val="24"/>
              </w:rPr>
              <w:t xml:space="preserve"> </w:t>
            </w:r>
            <w:proofErr w:type="gramStart"/>
            <w:r w:rsidRPr="00301C47">
              <w:rPr>
                <w:sz w:val="24"/>
                <w:szCs w:val="24"/>
              </w:rPr>
              <w:t>Северо-Восточная часть г.</w:t>
            </w:r>
            <w:r w:rsidR="00430D5F">
              <w:rPr>
                <w:sz w:val="24"/>
                <w:szCs w:val="24"/>
              </w:rPr>
              <w:t xml:space="preserve"> </w:t>
            </w:r>
            <w:r w:rsidRPr="00301C47">
              <w:rPr>
                <w:sz w:val="24"/>
                <w:szCs w:val="24"/>
              </w:rPr>
              <w:t xml:space="preserve">Петропавловска-Камчатского, квартал 110 г. Петропавловска-Камчатского,  Елизовский </w:t>
            </w:r>
            <w:proofErr w:type="spellStart"/>
            <w:r w:rsidRPr="00301C47">
              <w:rPr>
                <w:sz w:val="24"/>
                <w:szCs w:val="24"/>
              </w:rPr>
              <w:t>мун</w:t>
            </w:r>
            <w:proofErr w:type="spellEnd"/>
            <w:r w:rsidRPr="00301C47">
              <w:rPr>
                <w:sz w:val="24"/>
                <w:szCs w:val="24"/>
              </w:rPr>
              <w:t>. район (п. Красный, п. Лесной, ул. Вулканная), г.</w:t>
            </w:r>
            <w:r w:rsidR="00430D5F">
              <w:rPr>
                <w:sz w:val="24"/>
                <w:szCs w:val="24"/>
              </w:rPr>
              <w:t xml:space="preserve"> Петропавловск Камчатский (</w:t>
            </w:r>
            <w:r w:rsidRPr="00301C47">
              <w:rPr>
                <w:sz w:val="24"/>
                <w:szCs w:val="24"/>
              </w:rPr>
              <w:t>между п. Дальний и п. Заозерный)</w:t>
            </w:r>
            <w:r w:rsidR="003D07DE">
              <w:rPr>
                <w:sz w:val="24"/>
                <w:szCs w:val="24"/>
              </w:rPr>
              <w:t>.</w:t>
            </w:r>
            <w:proofErr w:type="gramEnd"/>
          </w:p>
          <w:p w:rsidR="00301C47" w:rsidRDefault="00301C47" w:rsidP="00301C47">
            <w:pPr>
              <w:jc w:val="both"/>
              <w:rPr>
                <w:sz w:val="24"/>
                <w:szCs w:val="24"/>
              </w:rPr>
            </w:pPr>
          </w:p>
          <w:p w:rsidR="00301C47" w:rsidRPr="00301C47" w:rsidRDefault="00301C47" w:rsidP="00301C47">
            <w:pPr>
              <w:jc w:val="both"/>
              <w:rPr>
                <w:sz w:val="24"/>
                <w:szCs w:val="24"/>
              </w:rPr>
            </w:pPr>
            <w:r w:rsidRPr="00301C47">
              <w:rPr>
                <w:sz w:val="24"/>
                <w:szCs w:val="24"/>
              </w:rPr>
              <w:t>Заслушаны и приняты к сведению предложения участников заседания отраслевой группы по формированию плана работы отраслевой группы Инвестиционного совета в Камчатском крае по развитию строительства на 2014 год.</w:t>
            </w:r>
          </w:p>
          <w:p w:rsidR="00301C47" w:rsidRPr="00301C47" w:rsidRDefault="00301C47" w:rsidP="00301C47">
            <w:pPr>
              <w:jc w:val="both"/>
              <w:rPr>
                <w:sz w:val="24"/>
                <w:szCs w:val="24"/>
              </w:rPr>
            </w:pPr>
            <w:r w:rsidRPr="00301C47">
              <w:rPr>
                <w:sz w:val="24"/>
                <w:szCs w:val="24"/>
              </w:rPr>
              <w:t xml:space="preserve"> При составлении плана работы отраслевой группы Инвестиционного совета на 2014 год  принято решение включить вопросы по рассмотрению  исполнения принятых решений с привлечением  представителей муниципальных образований районов и иных заинтересованных лиц, от которых зависит исполнение принятых решений.</w:t>
            </w:r>
          </w:p>
          <w:p w:rsidR="00301C47" w:rsidRPr="00301C47" w:rsidRDefault="00301C47" w:rsidP="00301C47">
            <w:pPr>
              <w:jc w:val="both"/>
              <w:rPr>
                <w:sz w:val="24"/>
                <w:szCs w:val="24"/>
              </w:rPr>
            </w:pPr>
            <w:r w:rsidRPr="00301C47">
              <w:rPr>
                <w:sz w:val="24"/>
                <w:szCs w:val="24"/>
              </w:rPr>
              <w:t xml:space="preserve"> Министерству строительства Камчатского края предложено сформировать план работы отраслевой группы на 2014 год  и предоставить на очередное заседание отраслевой группы для обсуждения в январе 2014 года.</w:t>
            </w:r>
          </w:p>
          <w:p w:rsidR="00301C47" w:rsidRPr="00C34241" w:rsidRDefault="00301C47" w:rsidP="00301C47">
            <w:pPr>
              <w:jc w:val="both"/>
              <w:rPr>
                <w:sz w:val="24"/>
                <w:szCs w:val="24"/>
              </w:rPr>
            </w:pPr>
            <w:r w:rsidRPr="00301C47">
              <w:rPr>
                <w:sz w:val="24"/>
                <w:szCs w:val="24"/>
              </w:rPr>
              <w:t xml:space="preserve"> (Протокол заседания отраслевой группы от 20.12.2013 г. №3)</w:t>
            </w:r>
          </w:p>
        </w:tc>
      </w:tr>
      <w:tr w:rsidR="00301C47" w:rsidRPr="00C34241" w:rsidTr="00C34241">
        <w:tc>
          <w:tcPr>
            <w:tcW w:w="675" w:type="dxa"/>
          </w:tcPr>
          <w:p w:rsidR="00301C47" w:rsidRDefault="00301C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3544" w:type="dxa"/>
          </w:tcPr>
          <w:p w:rsidR="00301C47" w:rsidRPr="00301C47" w:rsidRDefault="00D72659">
            <w:pPr>
              <w:rPr>
                <w:sz w:val="24"/>
                <w:szCs w:val="24"/>
              </w:rPr>
            </w:pPr>
            <w:r w:rsidRPr="00D72659">
              <w:rPr>
                <w:sz w:val="24"/>
                <w:szCs w:val="24"/>
              </w:rPr>
              <w:t xml:space="preserve">Отраслевая группа </w:t>
            </w:r>
            <w:r w:rsidR="00606E5B">
              <w:rPr>
                <w:sz w:val="24"/>
                <w:szCs w:val="24"/>
              </w:rPr>
              <w:t xml:space="preserve">по развитию </w:t>
            </w:r>
            <w:r w:rsidRPr="00D72659">
              <w:rPr>
                <w:sz w:val="24"/>
                <w:szCs w:val="24"/>
              </w:rPr>
              <w:t>агропромышленного комплекса</w:t>
            </w:r>
          </w:p>
        </w:tc>
        <w:tc>
          <w:tcPr>
            <w:tcW w:w="11198" w:type="dxa"/>
          </w:tcPr>
          <w:p w:rsidR="00301C47" w:rsidRPr="00301C47" w:rsidRDefault="00301C47" w:rsidP="00301C47">
            <w:pPr>
              <w:jc w:val="both"/>
              <w:rPr>
                <w:sz w:val="24"/>
                <w:szCs w:val="24"/>
              </w:rPr>
            </w:pPr>
            <w:r w:rsidRPr="00301C47">
              <w:rPr>
                <w:sz w:val="24"/>
                <w:szCs w:val="24"/>
              </w:rPr>
              <w:t>В рамках работы отраслевой группы Инвестиционного совета в Камчатском крае по развитию АПК в 2013 году было проведено 4 совещания.</w:t>
            </w:r>
          </w:p>
          <w:p w:rsidR="00301C47" w:rsidRPr="00301C47" w:rsidRDefault="00301C47" w:rsidP="00301C47">
            <w:pPr>
              <w:jc w:val="both"/>
              <w:rPr>
                <w:sz w:val="24"/>
                <w:szCs w:val="24"/>
              </w:rPr>
            </w:pPr>
            <w:r w:rsidRPr="00301C47">
              <w:rPr>
                <w:sz w:val="24"/>
                <w:szCs w:val="24"/>
              </w:rPr>
              <w:t>В соответствии с планом работы отраслевой группы АПК на 2013 год  рассмотрены вопросы по следующей тематике.</w:t>
            </w:r>
          </w:p>
          <w:p w:rsidR="00301C47" w:rsidRPr="00301C47" w:rsidRDefault="00301C47" w:rsidP="00301C47">
            <w:pPr>
              <w:jc w:val="both"/>
              <w:rPr>
                <w:sz w:val="24"/>
                <w:szCs w:val="24"/>
              </w:rPr>
            </w:pPr>
            <w:r w:rsidRPr="00301C47">
              <w:rPr>
                <w:sz w:val="24"/>
                <w:szCs w:val="24"/>
              </w:rPr>
              <w:t>• Рассмотрение проекта Инвестиционной стратегии Камчатского Края до 2020 года.</w:t>
            </w:r>
          </w:p>
          <w:p w:rsidR="00301C47" w:rsidRPr="00301C47" w:rsidRDefault="00301C47" w:rsidP="00301C47">
            <w:pPr>
              <w:jc w:val="both"/>
              <w:rPr>
                <w:sz w:val="24"/>
                <w:szCs w:val="24"/>
              </w:rPr>
            </w:pPr>
            <w:r w:rsidRPr="00301C47">
              <w:rPr>
                <w:sz w:val="24"/>
                <w:szCs w:val="24"/>
              </w:rPr>
              <w:t>Проект Инвестиционной стратегии Камчатского Края до 2020 года рассмотрен на заседании отраслевой группы. Министерством сельского хозяйства, пищевой и перерабатывающей промышленности Камчатского края принималось непосредственное участие в разработке Стратегии в части АПК. Выработанные замечания и предложения направлены в Минэкономразвития Камчатского края и учтены при доработке стратегии.</w:t>
            </w:r>
          </w:p>
          <w:p w:rsidR="00301C47" w:rsidRPr="00301C47" w:rsidRDefault="00301C47" w:rsidP="00301C47">
            <w:pPr>
              <w:jc w:val="both"/>
              <w:rPr>
                <w:sz w:val="24"/>
                <w:szCs w:val="24"/>
              </w:rPr>
            </w:pPr>
            <w:r w:rsidRPr="00301C47">
              <w:rPr>
                <w:sz w:val="24"/>
                <w:szCs w:val="24"/>
              </w:rPr>
              <w:t>• Об актуализации Стратегии развития сельского хозяйства Камчатского края до 2025 года.</w:t>
            </w:r>
          </w:p>
          <w:p w:rsidR="00301C47" w:rsidRPr="00301C47" w:rsidRDefault="00301C47" w:rsidP="00301C47">
            <w:pPr>
              <w:jc w:val="both"/>
              <w:rPr>
                <w:sz w:val="24"/>
                <w:szCs w:val="24"/>
              </w:rPr>
            </w:pPr>
            <w:r w:rsidRPr="00301C47">
              <w:rPr>
                <w:sz w:val="24"/>
                <w:szCs w:val="24"/>
              </w:rPr>
              <w:t>Осуществлена рассылка паспортов инвестиционных проектов в сфере АПК на предприятия. Принято решение о включении в Стратегию блоков «пищевая и перерабатывающая промышленность» и «создание технопарков». Актуализация паспортов инвестиционных проектов и инвестиционных идей, практически, завершена, осуществляется работа по актуализации отраслевой Стратегии АПК, планируемая к завершению в I квартале 2014 года.</w:t>
            </w:r>
          </w:p>
          <w:p w:rsidR="00301C47" w:rsidRPr="00301C47" w:rsidRDefault="00301C47" w:rsidP="00301C47">
            <w:pPr>
              <w:jc w:val="both"/>
              <w:rPr>
                <w:sz w:val="24"/>
                <w:szCs w:val="24"/>
              </w:rPr>
            </w:pPr>
            <w:r w:rsidRPr="00301C47">
              <w:rPr>
                <w:sz w:val="24"/>
                <w:szCs w:val="24"/>
              </w:rPr>
              <w:t>• В рамках актуализации отраслевой Стратегии рассмотрены инвестиционные проекты и инвестиционные идеи в сфере АПК.</w:t>
            </w:r>
          </w:p>
          <w:p w:rsidR="00301C47" w:rsidRPr="00301C47" w:rsidRDefault="00301C47" w:rsidP="00301C47">
            <w:pPr>
              <w:jc w:val="both"/>
              <w:rPr>
                <w:sz w:val="24"/>
                <w:szCs w:val="24"/>
              </w:rPr>
            </w:pPr>
            <w:r w:rsidRPr="00301C47">
              <w:rPr>
                <w:sz w:val="24"/>
                <w:szCs w:val="24"/>
              </w:rPr>
              <w:lastRenderedPageBreak/>
              <w:t xml:space="preserve">Инвестиционные проекты: </w:t>
            </w:r>
            <w:proofErr w:type="gramStart"/>
            <w:r w:rsidRPr="00301C47">
              <w:rPr>
                <w:sz w:val="24"/>
                <w:szCs w:val="24"/>
              </w:rPr>
              <w:t>Модернизация и расширение производственных мощностей УМП ОПХ «Заречное»; Капитальное строительство сельскохозяйственного рынка; Модернизация ООО «Петропавловск-Камчатский комбикормовый завод»; Оздоровительный комплекс молочной кухни</w:t>
            </w:r>
            <w:r w:rsidR="00675C05">
              <w:rPr>
                <w:sz w:val="24"/>
                <w:szCs w:val="24"/>
              </w:rPr>
              <w:t xml:space="preserve"> в           г. Петропавловске-Камчатском</w:t>
            </w:r>
            <w:r w:rsidRPr="00301C47">
              <w:rPr>
                <w:sz w:val="24"/>
                <w:szCs w:val="24"/>
              </w:rPr>
              <w:t>; Создание цеха по производству замороженных полуфабрикатов; Инновационное развитие сельскохозяйственного производства на базе действующего сельхозпредприятия СХПК «Заозерный»; Реконструкция свинофермы под нуклеус поселок Сокоч Елизовского района; Строительство забойного цеха;</w:t>
            </w:r>
            <w:proofErr w:type="gramEnd"/>
            <w:r w:rsidRPr="00301C47">
              <w:rPr>
                <w:sz w:val="24"/>
                <w:szCs w:val="24"/>
              </w:rPr>
              <w:t xml:space="preserve"> Модернизация действующего производства ГУСХП Камчатского края «Пионерское», с вводом нового производства, позволяющего выпускать охлажденное мясо бройлеров; Строительство пивоваренного завода.</w:t>
            </w:r>
          </w:p>
          <w:p w:rsidR="00301C47" w:rsidRPr="00301C47" w:rsidRDefault="00301C47" w:rsidP="00301C47">
            <w:pPr>
              <w:jc w:val="both"/>
              <w:rPr>
                <w:sz w:val="24"/>
                <w:szCs w:val="24"/>
              </w:rPr>
            </w:pPr>
            <w:r w:rsidRPr="00301C47">
              <w:rPr>
                <w:sz w:val="24"/>
                <w:szCs w:val="24"/>
              </w:rPr>
              <w:t xml:space="preserve">Инвестиционные идеи: </w:t>
            </w:r>
            <w:proofErr w:type="gramStart"/>
            <w:r w:rsidRPr="00301C47">
              <w:rPr>
                <w:sz w:val="24"/>
                <w:szCs w:val="24"/>
              </w:rPr>
              <w:t>Логистический центр по хранению и доработке овощей, выращенных в Камчатском крае на агропромышленной площадке в поселке Нагорный Елизовского района; Цех  первичной переработки скота мощностью 250 свиней и до 30 голов КРС в смену с цехом по экструдированию кормов на 19 км  поселок Нагорный Елизовского района; Откормочник на 48 000 голов в год поселок Лесной Елизовского района;</w:t>
            </w:r>
            <w:proofErr w:type="gramEnd"/>
            <w:r w:rsidRPr="00301C47">
              <w:rPr>
                <w:sz w:val="24"/>
                <w:szCs w:val="24"/>
              </w:rPr>
              <w:t xml:space="preserve"> </w:t>
            </w:r>
            <w:proofErr w:type="gramStart"/>
            <w:r w:rsidRPr="00301C47">
              <w:rPr>
                <w:sz w:val="24"/>
                <w:szCs w:val="24"/>
              </w:rPr>
              <w:t>Цех по производству гранулированной травяной муки в поселке Лесной Елизовского района; Тепличный комплекс 5,5 га в поселке Нагорный Елизовского района; Цех по производству гранулированной травяной муки в поселке Сокоч Елизовского района; Строительство молочно-товарной фермы (МТФ); Производства по выращиванию и переработке цыплят-бройлеров в Камчатском крае; Строительство забойного цеха и строительство завода по переработке мяса оленя;</w:t>
            </w:r>
            <w:proofErr w:type="gramEnd"/>
            <w:r w:rsidRPr="00301C47">
              <w:rPr>
                <w:sz w:val="24"/>
                <w:szCs w:val="24"/>
              </w:rPr>
              <w:t xml:space="preserve"> Переработка дикоросов Камчатки; Строительство тепличного комплекса на территории </w:t>
            </w:r>
            <w:proofErr w:type="spellStart"/>
            <w:r w:rsidRPr="00301C47">
              <w:rPr>
                <w:sz w:val="24"/>
                <w:szCs w:val="24"/>
              </w:rPr>
              <w:t>п</w:t>
            </w:r>
            <w:proofErr w:type="gramStart"/>
            <w:r w:rsidRPr="00301C47">
              <w:rPr>
                <w:sz w:val="24"/>
                <w:szCs w:val="24"/>
              </w:rPr>
              <w:t>.Н</w:t>
            </w:r>
            <w:proofErr w:type="gramEnd"/>
            <w:r w:rsidRPr="00301C47">
              <w:rPr>
                <w:sz w:val="24"/>
                <w:szCs w:val="24"/>
              </w:rPr>
              <w:t>ачики</w:t>
            </w:r>
            <w:proofErr w:type="spellEnd"/>
            <w:r w:rsidRPr="00301C47">
              <w:rPr>
                <w:sz w:val="24"/>
                <w:szCs w:val="24"/>
              </w:rPr>
              <w:t xml:space="preserve"> Елизовского района Камчатского края; Создание мукомольного производства на территории Камчатского края с мощностью переработки 120 тонн зерна в сутки «МЕЛЬНИЦА».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• Рассмотрены бизнес-планы и </w:t>
            </w:r>
            <w:proofErr w:type="gramStart"/>
            <w:r w:rsidRPr="00301C47">
              <w:rPr>
                <w:sz w:val="24"/>
                <w:szCs w:val="24"/>
              </w:rPr>
              <w:t>бизнес-идеи</w:t>
            </w:r>
            <w:proofErr w:type="gramEnd"/>
            <w:r w:rsidRPr="00301C47">
              <w:rPr>
                <w:sz w:val="24"/>
                <w:szCs w:val="24"/>
              </w:rPr>
              <w:t xml:space="preserve"> следующих предприятий Камчатского края, а  также вопросы развития:</w:t>
            </w:r>
          </w:p>
          <w:p w:rsidR="00301C47" w:rsidRPr="00301C47" w:rsidRDefault="00301C47" w:rsidP="00301C47">
            <w:pPr>
              <w:jc w:val="both"/>
              <w:rPr>
                <w:sz w:val="24"/>
                <w:szCs w:val="24"/>
              </w:rPr>
            </w:pPr>
            <w:r w:rsidRPr="00301C47">
              <w:rPr>
                <w:sz w:val="24"/>
                <w:szCs w:val="24"/>
              </w:rPr>
              <w:t xml:space="preserve">- Комплексное развитие сельскохозяйственного предприятия ООО «Агротек» на агропромышленной площадке поселка </w:t>
            </w:r>
            <w:proofErr w:type="gramStart"/>
            <w:r w:rsidRPr="00301C47">
              <w:rPr>
                <w:sz w:val="24"/>
                <w:szCs w:val="24"/>
              </w:rPr>
              <w:t>Нагорный</w:t>
            </w:r>
            <w:proofErr w:type="gramEnd"/>
            <w:r w:rsidRPr="00301C47">
              <w:rPr>
                <w:sz w:val="24"/>
                <w:szCs w:val="24"/>
              </w:rPr>
              <w:t xml:space="preserve"> Елизовского муниципального района.</w:t>
            </w:r>
          </w:p>
          <w:p w:rsidR="00301C47" w:rsidRPr="00301C47" w:rsidRDefault="00301C47" w:rsidP="00301C47">
            <w:pPr>
              <w:jc w:val="both"/>
              <w:rPr>
                <w:sz w:val="24"/>
                <w:szCs w:val="24"/>
              </w:rPr>
            </w:pPr>
            <w:r w:rsidRPr="00301C47">
              <w:rPr>
                <w:sz w:val="24"/>
                <w:szCs w:val="24"/>
              </w:rPr>
              <w:t>- МУ СХП «Сов-</w:t>
            </w:r>
            <w:proofErr w:type="spellStart"/>
            <w:r w:rsidRPr="00301C47">
              <w:rPr>
                <w:sz w:val="24"/>
                <w:szCs w:val="24"/>
              </w:rPr>
              <w:t>Кам</w:t>
            </w:r>
            <w:proofErr w:type="spellEnd"/>
            <w:r w:rsidRPr="00301C47">
              <w:rPr>
                <w:sz w:val="24"/>
                <w:szCs w:val="24"/>
              </w:rPr>
              <w:t>» - вопросы модернизации действующего производства.</w:t>
            </w:r>
          </w:p>
          <w:p w:rsidR="00301C47" w:rsidRPr="00301C47" w:rsidRDefault="00301C47" w:rsidP="00301C47">
            <w:pPr>
              <w:jc w:val="both"/>
              <w:rPr>
                <w:sz w:val="24"/>
                <w:szCs w:val="24"/>
              </w:rPr>
            </w:pPr>
            <w:r w:rsidRPr="00301C47">
              <w:rPr>
                <w:sz w:val="24"/>
                <w:szCs w:val="24"/>
              </w:rPr>
              <w:t>- ООО «Петропавловск-Камчатский комбикормовый завод» - перспективы модернизации действующего производства.</w:t>
            </w:r>
          </w:p>
          <w:p w:rsidR="00301C47" w:rsidRPr="00301C47" w:rsidRDefault="00301C47" w:rsidP="00301C47">
            <w:pPr>
              <w:jc w:val="both"/>
              <w:rPr>
                <w:sz w:val="24"/>
                <w:szCs w:val="24"/>
              </w:rPr>
            </w:pPr>
            <w:r w:rsidRPr="00301C47">
              <w:rPr>
                <w:sz w:val="24"/>
                <w:szCs w:val="24"/>
              </w:rPr>
              <w:t>- Рассмотрение нового инвестиционного проект</w:t>
            </w:r>
            <w:proofErr w:type="gramStart"/>
            <w:r w:rsidRPr="00301C47">
              <w:rPr>
                <w:sz w:val="24"/>
                <w:szCs w:val="24"/>
              </w:rPr>
              <w:t>а ООО</w:t>
            </w:r>
            <w:proofErr w:type="gramEnd"/>
            <w:r w:rsidRPr="00301C47">
              <w:rPr>
                <w:sz w:val="24"/>
                <w:szCs w:val="24"/>
              </w:rPr>
              <w:t xml:space="preserve"> «Камчатский пивоваренный завод» - «Строительство пивоваренного завода». Проект рассмотрен и одобрен членами отраслевой группы.</w:t>
            </w:r>
          </w:p>
          <w:p w:rsidR="00301C47" w:rsidRPr="00301C47" w:rsidRDefault="00301C47" w:rsidP="00301C47">
            <w:pPr>
              <w:jc w:val="both"/>
              <w:rPr>
                <w:sz w:val="24"/>
                <w:szCs w:val="24"/>
              </w:rPr>
            </w:pPr>
            <w:r w:rsidRPr="00301C47">
              <w:rPr>
                <w:sz w:val="24"/>
                <w:szCs w:val="24"/>
              </w:rPr>
              <w:t>- УМП ОПХ «Заречное» - модернизация и расширение производственных мощностей.</w:t>
            </w:r>
          </w:p>
        </w:tc>
      </w:tr>
      <w:tr w:rsidR="00301C47" w:rsidRPr="00C34241" w:rsidTr="00C34241">
        <w:tc>
          <w:tcPr>
            <w:tcW w:w="675" w:type="dxa"/>
          </w:tcPr>
          <w:p w:rsidR="00301C47" w:rsidRDefault="00D726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3544" w:type="dxa"/>
          </w:tcPr>
          <w:p w:rsidR="00301C47" w:rsidRPr="00301C47" w:rsidRDefault="00D72659">
            <w:pPr>
              <w:rPr>
                <w:sz w:val="24"/>
                <w:szCs w:val="24"/>
              </w:rPr>
            </w:pPr>
            <w:r w:rsidRPr="00D72659">
              <w:rPr>
                <w:sz w:val="24"/>
                <w:szCs w:val="24"/>
              </w:rPr>
              <w:t xml:space="preserve">Отраслевая группа </w:t>
            </w:r>
            <w:r w:rsidR="00B43238">
              <w:rPr>
                <w:sz w:val="24"/>
                <w:szCs w:val="24"/>
              </w:rPr>
              <w:t xml:space="preserve">по развитию </w:t>
            </w:r>
            <w:r w:rsidRPr="00D72659">
              <w:rPr>
                <w:sz w:val="24"/>
                <w:szCs w:val="24"/>
              </w:rPr>
              <w:t>транспортной инфраструктуры</w:t>
            </w:r>
          </w:p>
        </w:tc>
        <w:tc>
          <w:tcPr>
            <w:tcW w:w="11198" w:type="dxa"/>
          </w:tcPr>
          <w:p w:rsidR="00675C05" w:rsidRDefault="00893C06" w:rsidP="00893C06">
            <w:pPr>
              <w:jc w:val="both"/>
              <w:rPr>
                <w:sz w:val="24"/>
                <w:szCs w:val="24"/>
              </w:rPr>
            </w:pPr>
            <w:r w:rsidRPr="00430D5F">
              <w:rPr>
                <w:b/>
                <w:sz w:val="24"/>
                <w:szCs w:val="24"/>
              </w:rPr>
              <w:t xml:space="preserve">Отчет о проделанной работе отраслевой группой Инвестиционного совета в Камчатском крае не </w:t>
            </w:r>
            <w:r w:rsidR="00430D5F">
              <w:rPr>
                <w:b/>
                <w:sz w:val="24"/>
                <w:szCs w:val="24"/>
              </w:rPr>
              <w:t>размещен</w:t>
            </w:r>
            <w:r w:rsidRPr="00430D5F">
              <w:rPr>
                <w:b/>
                <w:sz w:val="24"/>
                <w:szCs w:val="24"/>
              </w:rPr>
              <w:t xml:space="preserve"> на официальном сайте Правительства Камчатского края</w:t>
            </w:r>
            <w:r>
              <w:rPr>
                <w:sz w:val="24"/>
                <w:szCs w:val="24"/>
              </w:rPr>
              <w:t xml:space="preserve">. </w:t>
            </w:r>
          </w:p>
          <w:p w:rsidR="00675C05" w:rsidRDefault="00675C05" w:rsidP="00893C06">
            <w:pPr>
              <w:jc w:val="both"/>
              <w:rPr>
                <w:sz w:val="24"/>
                <w:szCs w:val="24"/>
              </w:rPr>
            </w:pPr>
          </w:p>
          <w:p w:rsidR="00301C47" w:rsidRPr="00301C47" w:rsidRDefault="00893C06" w:rsidP="00893C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рамках работы отраслевой группы по развитию транспортной инфраструктуры, 16.06.2013 г. проведено совещание у Министра транспорта и дорожного строительства Камчатского края, в ходе которого рассмотрены существующие проекты развития транспортной инфраструктуры, реализуемые в </w:t>
            </w:r>
            <w:r>
              <w:rPr>
                <w:sz w:val="24"/>
                <w:szCs w:val="24"/>
              </w:rPr>
              <w:lastRenderedPageBreak/>
              <w:t>Камчатском крае и необходимость определения приоритетных направлений для создания благоприятных условий привлечения инвестиций. В ходе заседания определены приоритетные тактические и стратегические проекты</w:t>
            </w:r>
            <w:r w:rsidR="007A09C1">
              <w:rPr>
                <w:sz w:val="24"/>
                <w:szCs w:val="24"/>
              </w:rPr>
              <w:t>;</w:t>
            </w:r>
            <w:r>
              <w:rPr>
                <w:sz w:val="24"/>
                <w:szCs w:val="24"/>
              </w:rPr>
              <w:t xml:space="preserve"> и направления для создания благоприятных условий для привлечения инвестиций в развитие транспортной инфраструктуры Камчатского края.</w:t>
            </w:r>
          </w:p>
        </w:tc>
      </w:tr>
      <w:tr w:rsidR="00301C47" w:rsidRPr="00C34241" w:rsidTr="00C34241">
        <w:tc>
          <w:tcPr>
            <w:tcW w:w="675" w:type="dxa"/>
          </w:tcPr>
          <w:p w:rsidR="00301C47" w:rsidRDefault="00D726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3544" w:type="dxa"/>
          </w:tcPr>
          <w:p w:rsidR="00301C47" w:rsidRPr="00301C47" w:rsidRDefault="00D72659">
            <w:pPr>
              <w:rPr>
                <w:sz w:val="24"/>
                <w:szCs w:val="24"/>
              </w:rPr>
            </w:pPr>
            <w:r w:rsidRPr="00D72659">
              <w:rPr>
                <w:sz w:val="24"/>
                <w:szCs w:val="24"/>
              </w:rPr>
              <w:t xml:space="preserve">Отраслевая группа </w:t>
            </w:r>
            <w:r w:rsidR="00B43238">
              <w:rPr>
                <w:sz w:val="24"/>
                <w:szCs w:val="24"/>
              </w:rPr>
              <w:t xml:space="preserve">по развитию </w:t>
            </w:r>
            <w:r w:rsidRPr="00D72659">
              <w:rPr>
                <w:sz w:val="24"/>
                <w:szCs w:val="24"/>
              </w:rPr>
              <w:t>коммунального комплекса</w:t>
            </w:r>
          </w:p>
        </w:tc>
        <w:tc>
          <w:tcPr>
            <w:tcW w:w="11198" w:type="dxa"/>
          </w:tcPr>
          <w:p w:rsidR="00D72659" w:rsidRPr="00D72659" w:rsidRDefault="00D72659" w:rsidP="00D72659">
            <w:pPr>
              <w:jc w:val="both"/>
              <w:rPr>
                <w:sz w:val="24"/>
                <w:szCs w:val="24"/>
              </w:rPr>
            </w:pPr>
            <w:r w:rsidRPr="00D72659">
              <w:rPr>
                <w:sz w:val="24"/>
                <w:szCs w:val="24"/>
              </w:rPr>
              <w:t>На заседаниях «отраслевой рабочей группы Инвестиционного совета Камчатского края по развитию коммунального комплекса» (в соответствии с решениями, принятыми на совещаниях временной рабочей группы «Проектного офиса»), обсуждались следующие вопросы:</w:t>
            </w:r>
          </w:p>
          <w:p w:rsidR="00D72659" w:rsidRPr="00D72659" w:rsidRDefault="00D72659" w:rsidP="00D72659">
            <w:pPr>
              <w:jc w:val="both"/>
              <w:rPr>
                <w:sz w:val="24"/>
                <w:szCs w:val="24"/>
              </w:rPr>
            </w:pPr>
            <w:r w:rsidRPr="00D72659">
              <w:rPr>
                <w:sz w:val="24"/>
                <w:szCs w:val="24"/>
              </w:rPr>
              <w:t>Рассмотрение Государственной программы Камчатского края «Энергоэффективность,  развитие энергетики и коммунального хозяйства, обеспечение жителей населенных пунктов  Камчатского края коммунальными услугами и услугами по благоустройству территорий  на 2014-2018 годы».</w:t>
            </w:r>
          </w:p>
          <w:p w:rsidR="00D72659" w:rsidRPr="00D72659" w:rsidRDefault="00D72659" w:rsidP="00D72659">
            <w:pPr>
              <w:jc w:val="both"/>
              <w:rPr>
                <w:sz w:val="24"/>
                <w:szCs w:val="24"/>
              </w:rPr>
            </w:pPr>
            <w:r w:rsidRPr="00D72659">
              <w:rPr>
                <w:sz w:val="24"/>
                <w:szCs w:val="24"/>
              </w:rPr>
              <w:t>Вопросы формирования проектов детальной планировки территорий муниципальный образований, а именно территорий Петропавловск - Камчатского, Вилючинского городских округов и Елизовского муниципального района.</w:t>
            </w:r>
          </w:p>
          <w:p w:rsidR="00D72659" w:rsidRPr="00D72659" w:rsidRDefault="00D72659" w:rsidP="00D72659">
            <w:pPr>
              <w:jc w:val="both"/>
              <w:rPr>
                <w:sz w:val="24"/>
                <w:szCs w:val="24"/>
              </w:rPr>
            </w:pPr>
            <w:r w:rsidRPr="00D72659">
              <w:rPr>
                <w:sz w:val="24"/>
                <w:szCs w:val="24"/>
              </w:rPr>
              <w:t>Вопросы достоверности заполнения форм статистической отчетности, предоставляемых ресурсоснабжающими организациями Камчатского края в Территориальный орган Федеральной службы государственной статистики по Камчатскому краю (Камчатстат).</w:t>
            </w:r>
          </w:p>
          <w:p w:rsidR="00D72659" w:rsidRPr="00D72659" w:rsidRDefault="00D72659" w:rsidP="00D72659">
            <w:pPr>
              <w:jc w:val="both"/>
              <w:rPr>
                <w:sz w:val="24"/>
                <w:szCs w:val="24"/>
              </w:rPr>
            </w:pPr>
            <w:r w:rsidRPr="00D72659">
              <w:rPr>
                <w:sz w:val="24"/>
                <w:szCs w:val="24"/>
              </w:rPr>
              <w:t xml:space="preserve">1. Решено заседания </w:t>
            </w:r>
            <w:bookmarkStart w:id="0" w:name="_GoBack"/>
            <w:bookmarkEnd w:id="0"/>
            <w:r w:rsidRPr="00D72659">
              <w:rPr>
                <w:sz w:val="24"/>
                <w:szCs w:val="24"/>
              </w:rPr>
              <w:t>группы проводить ежемесячно в последний четверг месяца;</w:t>
            </w:r>
          </w:p>
          <w:p w:rsidR="00D72659" w:rsidRPr="00D72659" w:rsidRDefault="00D72659" w:rsidP="00D72659">
            <w:pPr>
              <w:jc w:val="both"/>
              <w:rPr>
                <w:sz w:val="24"/>
                <w:szCs w:val="24"/>
              </w:rPr>
            </w:pPr>
            <w:r w:rsidRPr="00D72659">
              <w:rPr>
                <w:sz w:val="24"/>
                <w:szCs w:val="24"/>
              </w:rPr>
              <w:t xml:space="preserve">2. На заседания отраслевой группы приглашать глав муниципальных районов и городских округов Камчатского края.  </w:t>
            </w:r>
          </w:p>
          <w:p w:rsidR="00301C47" w:rsidRPr="00301C47" w:rsidRDefault="00D72659" w:rsidP="00D72659">
            <w:pPr>
              <w:jc w:val="both"/>
              <w:rPr>
                <w:sz w:val="24"/>
                <w:szCs w:val="24"/>
              </w:rPr>
            </w:pPr>
            <w:r w:rsidRPr="00D72659">
              <w:rPr>
                <w:sz w:val="24"/>
                <w:szCs w:val="24"/>
              </w:rPr>
              <w:t>3. В соответствии с предложениями членов группы рассматривать вопросы всесторонне (с РСО, с главами муниципальных образований) по каждому «проблемному» объекту.</w:t>
            </w:r>
          </w:p>
        </w:tc>
      </w:tr>
      <w:tr w:rsidR="00D72659" w:rsidRPr="00C34241" w:rsidTr="00C34241">
        <w:tc>
          <w:tcPr>
            <w:tcW w:w="675" w:type="dxa"/>
          </w:tcPr>
          <w:p w:rsidR="00D72659" w:rsidRDefault="00D726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544" w:type="dxa"/>
          </w:tcPr>
          <w:p w:rsidR="00D72659" w:rsidRPr="00D72659" w:rsidRDefault="00D72659" w:rsidP="00B43238">
            <w:pPr>
              <w:rPr>
                <w:sz w:val="24"/>
                <w:szCs w:val="24"/>
              </w:rPr>
            </w:pPr>
            <w:r w:rsidRPr="00D72659">
              <w:rPr>
                <w:sz w:val="24"/>
                <w:szCs w:val="24"/>
              </w:rPr>
              <w:t xml:space="preserve">Отраслевая группа </w:t>
            </w:r>
            <w:r w:rsidR="00B43238">
              <w:rPr>
                <w:sz w:val="24"/>
                <w:szCs w:val="24"/>
              </w:rPr>
              <w:t>«Большая и малая энергетика»</w:t>
            </w:r>
          </w:p>
        </w:tc>
        <w:tc>
          <w:tcPr>
            <w:tcW w:w="11198" w:type="dxa"/>
          </w:tcPr>
          <w:p w:rsidR="00D72659" w:rsidRPr="00D72659" w:rsidRDefault="00D72659" w:rsidP="00D72659">
            <w:pPr>
              <w:jc w:val="both"/>
              <w:rPr>
                <w:sz w:val="24"/>
                <w:szCs w:val="24"/>
              </w:rPr>
            </w:pPr>
            <w:r w:rsidRPr="00D72659">
              <w:rPr>
                <w:sz w:val="24"/>
                <w:szCs w:val="24"/>
              </w:rPr>
              <w:t>Заседания отраслевой группы «Большая и малая энергетика» проходили по вопросам:</w:t>
            </w:r>
          </w:p>
          <w:p w:rsidR="00D72659" w:rsidRPr="00D72659" w:rsidRDefault="00D72659" w:rsidP="00D72659">
            <w:pPr>
              <w:jc w:val="both"/>
              <w:rPr>
                <w:sz w:val="24"/>
                <w:szCs w:val="24"/>
              </w:rPr>
            </w:pPr>
            <w:r w:rsidRPr="00D72659">
              <w:rPr>
                <w:sz w:val="24"/>
                <w:szCs w:val="24"/>
              </w:rPr>
              <w:t>1. разработки концепции Долгосрочной целевой программы по Камчатскому краю «Развитие энергетики  Камчатского края до 2038 года» (май 2013 года);</w:t>
            </w:r>
          </w:p>
          <w:p w:rsidR="00D72659" w:rsidRPr="00D72659" w:rsidRDefault="00D72659" w:rsidP="00D72659">
            <w:pPr>
              <w:jc w:val="both"/>
              <w:rPr>
                <w:sz w:val="24"/>
                <w:szCs w:val="24"/>
              </w:rPr>
            </w:pPr>
            <w:r w:rsidRPr="00D72659">
              <w:rPr>
                <w:sz w:val="24"/>
                <w:szCs w:val="24"/>
              </w:rPr>
              <w:t xml:space="preserve">2. по вопросам, связанным с актуализацией «Инвестиционной стратегии до 2020 года» в части развития энергетики (июнь 2013 года); </w:t>
            </w:r>
          </w:p>
          <w:p w:rsidR="00D72659" w:rsidRPr="00D72659" w:rsidRDefault="00D72659" w:rsidP="00D72659">
            <w:pPr>
              <w:jc w:val="both"/>
              <w:rPr>
                <w:sz w:val="24"/>
                <w:szCs w:val="24"/>
              </w:rPr>
            </w:pPr>
            <w:r w:rsidRPr="00D72659">
              <w:rPr>
                <w:sz w:val="24"/>
                <w:szCs w:val="24"/>
              </w:rPr>
              <w:t>3. по вопросам строительства трансформаторных ПС «Сероглазка», «Тундровая» и «Молодежная» в г. Петропавловск – Камчатском (ноябрь 2013 года);</w:t>
            </w:r>
          </w:p>
          <w:p w:rsidR="00D72659" w:rsidRPr="00D72659" w:rsidRDefault="00D72659" w:rsidP="00D72659">
            <w:pPr>
              <w:jc w:val="both"/>
              <w:rPr>
                <w:sz w:val="24"/>
                <w:szCs w:val="24"/>
              </w:rPr>
            </w:pPr>
            <w:r w:rsidRPr="00D72659">
              <w:rPr>
                <w:sz w:val="24"/>
                <w:szCs w:val="24"/>
              </w:rPr>
              <w:t>4. по вопросу рассмотрения Прогноза различных направлений на 2014-2020 годы на соответствие Инвестиционной стратегии Камчатского края до 2020 года и потребностям инвесторов, в рамках реализуемых и планируемых к реализации инвестиционных проектов Камчатского края (ноябрь 2013 года).</w:t>
            </w:r>
          </w:p>
          <w:p w:rsidR="00D72659" w:rsidRPr="00D72659" w:rsidRDefault="00D72659" w:rsidP="00D72659">
            <w:pPr>
              <w:jc w:val="both"/>
              <w:rPr>
                <w:sz w:val="24"/>
                <w:szCs w:val="24"/>
              </w:rPr>
            </w:pPr>
            <w:r w:rsidRPr="00D72659">
              <w:rPr>
                <w:sz w:val="24"/>
                <w:szCs w:val="24"/>
              </w:rPr>
              <w:t>Решения заседаний оформлялись протоколами.</w:t>
            </w:r>
          </w:p>
          <w:p w:rsidR="00D72659" w:rsidRPr="00D72659" w:rsidRDefault="00D72659" w:rsidP="00D72659">
            <w:pPr>
              <w:jc w:val="both"/>
              <w:rPr>
                <w:sz w:val="24"/>
                <w:szCs w:val="24"/>
              </w:rPr>
            </w:pPr>
            <w:r w:rsidRPr="00D72659">
              <w:rPr>
                <w:sz w:val="24"/>
                <w:szCs w:val="24"/>
              </w:rPr>
              <w:t>На заседаниях также обсуждался ход реализации инвестиционных проектов, а именно:</w:t>
            </w:r>
          </w:p>
          <w:p w:rsidR="00D72659" w:rsidRPr="00D72659" w:rsidRDefault="00D72659" w:rsidP="00D72659">
            <w:pPr>
              <w:jc w:val="both"/>
              <w:rPr>
                <w:sz w:val="24"/>
                <w:szCs w:val="24"/>
              </w:rPr>
            </w:pPr>
            <w:r w:rsidRPr="00D72659">
              <w:rPr>
                <w:sz w:val="24"/>
                <w:szCs w:val="24"/>
              </w:rPr>
              <w:t>• Планируемого к реализации проекта «Строительство Жупановских ГЭС»;</w:t>
            </w:r>
          </w:p>
          <w:p w:rsidR="00D72659" w:rsidRPr="00D72659" w:rsidRDefault="00D72659" w:rsidP="00D72659">
            <w:pPr>
              <w:jc w:val="both"/>
              <w:rPr>
                <w:sz w:val="24"/>
                <w:szCs w:val="24"/>
              </w:rPr>
            </w:pPr>
            <w:r w:rsidRPr="00D72659">
              <w:rPr>
                <w:sz w:val="24"/>
                <w:szCs w:val="24"/>
              </w:rPr>
              <w:t xml:space="preserve">• Реализуемого в настоящее время проекта «Обеспечение энергоснабжения изолированных территорий Камчатского края на основе возобновляемых источников энергии», реализуемого Открытым </w:t>
            </w:r>
            <w:r w:rsidRPr="00D72659">
              <w:rPr>
                <w:sz w:val="24"/>
                <w:szCs w:val="24"/>
              </w:rPr>
              <w:lastRenderedPageBreak/>
              <w:t>акционерным обществом энергетики и электрификации «Передвижная энергетика».</w:t>
            </w:r>
            <w:r w:rsidRPr="00D72659">
              <w:rPr>
                <w:sz w:val="24"/>
                <w:szCs w:val="24"/>
              </w:rPr>
              <w:cr/>
            </w:r>
          </w:p>
          <w:p w:rsidR="00D72659" w:rsidRPr="00D72659" w:rsidRDefault="00D72659" w:rsidP="00D72659">
            <w:pPr>
              <w:jc w:val="both"/>
              <w:rPr>
                <w:sz w:val="24"/>
                <w:szCs w:val="24"/>
              </w:rPr>
            </w:pPr>
            <w:r w:rsidRPr="00D72659">
              <w:rPr>
                <w:sz w:val="24"/>
                <w:szCs w:val="24"/>
              </w:rPr>
              <w:t xml:space="preserve">Вопрос строительства Жупановских ГЭС требует дополнительного обсуждения. Поэтому Министерство ЖКХ и энергетики Камчатского края направило в адрес Министерства экономического развития, предпринимательства и торговли Камчатского края письмо с предложением внести в план работы Инвестиционного Совета в Камчатском крае на 2014 год рассмотрение вопроса финансирования разработки проектной документации инвестиционного проекта «Строительство каскада Жупановских ГЭС». </w:t>
            </w:r>
          </w:p>
          <w:p w:rsidR="00D72659" w:rsidRPr="00D72659" w:rsidRDefault="00D72659" w:rsidP="00D72659">
            <w:pPr>
              <w:jc w:val="both"/>
              <w:rPr>
                <w:sz w:val="24"/>
                <w:szCs w:val="24"/>
              </w:rPr>
            </w:pPr>
            <w:r w:rsidRPr="00D72659">
              <w:rPr>
                <w:sz w:val="24"/>
                <w:szCs w:val="24"/>
              </w:rPr>
              <w:t>Второй инвестиционный проект «Обеспечение энергоснабжения изолированных территорий Камчатского края на основе возобновляемых источников энергии» успешно реализуется.</w:t>
            </w:r>
          </w:p>
          <w:p w:rsidR="00D72659" w:rsidRPr="00D72659" w:rsidRDefault="00D72659" w:rsidP="00D72659">
            <w:pPr>
              <w:jc w:val="both"/>
              <w:rPr>
                <w:sz w:val="24"/>
                <w:szCs w:val="24"/>
              </w:rPr>
            </w:pPr>
            <w:r w:rsidRPr="00D72659">
              <w:rPr>
                <w:sz w:val="24"/>
                <w:szCs w:val="24"/>
              </w:rPr>
              <w:t>Цель проекта – использование возобновляемых источников энергии, улучшение экологии региона и повышение энергоэффективности объектов.</w:t>
            </w:r>
            <w:r w:rsidR="00675C05">
              <w:rPr>
                <w:sz w:val="24"/>
                <w:szCs w:val="24"/>
              </w:rPr>
              <w:t xml:space="preserve"> </w:t>
            </w:r>
            <w:r w:rsidRPr="00D72659">
              <w:rPr>
                <w:sz w:val="24"/>
                <w:szCs w:val="24"/>
              </w:rPr>
              <w:t>Срок реализации проекта  2013-2018 гг.</w:t>
            </w:r>
            <w:r w:rsidR="00675C05">
              <w:rPr>
                <w:sz w:val="24"/>
                <w:szCs w:val="24"/>
              </w:rPr>
              <w:t xml:space="preserve"> </w:t>
            </w:r>
            <w:r w:rsidRPr="00D72659">
              <w:rPr>
                <w:sz w:val="24"/>
                <w:szCs w:val="24"/>
              </w:rPr>
              <w:t>Разработаны бизнес-план, ТЭО и финансовая модель проекта.</w:t>
            </w:r>
            <w:r w:rsidR="00675C05">
              <w:rPr>
                <w:sz w:val="24"/>
                <w:szCs w:val="24"/>
              </w:rPr>
              <w:t xml:space="preserve"> </w:t>
            </w:r>
            <w:r w:rsidRPr="00D72659">
              <w:rPr>
                <w:sz w:val="24"/>
                <w:szCs w:val="24"/>
              </w:rPr>
              <w:t xml:space="preserve">Проект предполагает строительство ветродизельных комплексов (ВДК) в </w:t>
            </w:r>
            <w:proofErr w:type="spellStart"/>
            <w:r w:rsidRPr="00D72659">
              <w:rPr>
                <w:sz w:val="24"/>
                <w:szCs w:val="24"/>
              </w:rPr>
              <w:t>энергоизолированных</w:t>
            </w:r>
            <w:proofErr w:type="spellEnd"/>
            <w:r w:rsidRPr="00D72659">
              <w:rPr>
                <w:sz w:val="24"/>
                <w:szCs w:val="24"/>
              </w:rPr>
              <w:t xml:space="preserve"> населенных пунктах Камчатского края: </w:t>
            </w:r>
          </w:p>
          <w:p w:rsidR="00D72659" w:rsidRPr="00D72659" w:rsidRDefault="00D72659" w:rsidP="00D72659">
            <w:pPr>
              <w:jc w:val="both"/>
              <w:rPr>
                <w:sz w:val="24"/>
                <w:szCs w:val="24"/>
              </w:rPr>
            </w:pPr>
            <w:r w:rsidRPr="00D72659">
              <w:rPr>
                <w:sz w:val="24"/>
                <w:szCs w:val="24"/>
              </w:rPr>
              <w:t xml:space="preserve">- </w:t>
            </w:r>
            <w:proofErr w:type="spellStart"/>
            <w:r w:rsidRPr="00D72659">
              <w:rPr>
                <w:sz w:val="24"/>
                <w:szCs w:val="24"/>
              </w:rPr>
              <w:t>с</w:t>
            </w:r>
            <w:proofErr w:type="gramStart"/>
            <w:r w:rsidRPr="00D72659">
              <w:rPr>
                <w:sz w:val="24"/>
                <w:szCs w:val="24"/>
              </w:rPr>
              <w:t>.М</w:t>
            </w:r>
            <w:proofErr w:type="gramEnd"/>
            <w:r w:rsidRPr="00D72659">
              <w:rPr>
                <w:sz w:val="24"/>
                <w:szCs w:val="24"/>
              </w:rPr>
              <w:t>анилы</w:t>
            </w:r>
            <w:proofErr w:type="spellEnd"/>
            <w:r w:rsidRPr="00D72659">
              <w:rPr>
                <w:sz w:val="24"/>
                <w:szCs w:val="24"/>
              </w:rPr>
              <w:t xml:space="preserve">,  </w:t>
            </w:r>
            <w:proofErr w:type="spellStart"/>
            <w:r w:rsidRPr="00D72659">
              <w:rPr>
                <w:sz w:val="24"/>
                <w:szCs w:val="24"/>
              </w:rPr>
              <w:t>с.Каменское</w:t>
            </w:r>
            <w:proofErr w:type="spellEnd"/>
            <w:r w:rsidRPr="00D72659">
              <w:rPr>
                <w:sz w:val="24"/>
                <w:szCs w:val="24"/>
              </w:rPr>
              <w:t xml:space="preserve">,  </w:t>
            </w:r>
            <w:proofErr w:type="spellStart"/>
            <w:r w:rsidRPr="00D72659">
              <w:rPr>
                <w:sz w:val="24"/>
                <w:szCs w:val="24"/>
              </w:rPr>
              <w:t>с.Никольское</w:t>
            </w:r>
            <w:proofErr w:type="spellEnd"/>
            <w:r w:rsidRPr="00D72659">
              <w:rPr>
                <w:sz w:val="24"/>
                <w:szCs w:val="24"/>
              </w:rPr>
              <w:t xml:space="preserve">, </w:t>
            </w:r>
            <w:proofErr w:type="spellStart"/>
            <w:r w:rsidRPr="00D72659">
              <w:rPr>
                <w:sz w:val="24"/>
                <w:szCs w:val="24"/>
              </w:rPr>
              <w:t>п.Оссора</w:t>
            </w:r>
            <w:proofErr w:type="spellEnd"/>
            <w:r w:rsidRPr="00D72659">
              <w:rPr>
                <w:sz w:val="24"/>
                <w:szCs w:val="24"/>
              </w:rPr>
              <w:t xml:space="preserve">, </w:t>
            </w:r>
            <w:proofErr w:type="spellStart"/>
            <w:r w:rsidRPr="00D72659">
              <w:rPr>
                <w:sz w:val="24"/>
                <w:szCs w:val="24"/>
              </w:rPr>
              <w:t>п.г.т.Палана</w:t>
            </w:r>
            <w:proofErr w:type="spellEnd"/>
            <w:r w:rsidRPr="00D72659">
              <w:rPr>
                <w:sz w:val="24"/>
                <w:szCs w:val="24"/>
              </w:rPr>
              <w:t xml:space="preserve">, </w:t>
            </w:r>
            <w:proofErr w:type="spellStart"/>
            <w:r w:rsidRPr="00D72659">
              <w:rPr>
                <w:sz w:val="24"/>
                <w:szCs w:val="24"/>
              </w:rPr>
              <w:t>с.Пахачи</w:t>
            </w:r>
            <w:proofErr w:type="spellEnd"/>
            <w:r w:rsidRPr="00D72659">
              <w:rPr>
                <w:sz w:val="24"/>
                <w:szCs w:val="24"/>
              </w:rPr>
              <w:t xml:space="preserve">, </w:t>
            </w:r>
            <w:proofErr w:type="spellStart"/>
            <w:r w:rsidRPr="00D72659">
              <w:rPr>
                <w:sz w:val="24"/>
                <w:szCs w:val="24"/>
              </w:rPr>
              <w:t>с.Тиличики</w:t>
            </w:r>
            <w:proofErr w:type="spellEnd"/>
            <w:r w:rsidRPr="00D72659">
              <w:rPr>
                <w:sz w:val="24"/>
                <w:szCs w:val="24"/>
              </w:rPr>
              <w:t>,</w:t>
            </w:r>
            <w:r w:rsidR="00A57319">
              <w:rPr>
                <w:sz w:val="24"/>
                <w:szCs w:val="24"/>
              </w:rPr>
              <w:t xml:space="preserve"> </w:t>
            </w:r>
            <w:proofErr w:type="spellStart"/>
            <w:r w:rsidRPr="00D72659">
              <w:rPr>
                <w:sz w:val="24"/>
                <w:szCs w:val="24"/>
              </w:rPr>
              <w:t>п.Усть-Камчатск</w:t>
            </w:r>
            <w:proofErr w:type="spellEnd"/>
            <w:r w:rsidRPr="00D72659">
              <w:rPr>
                <w:sz w:val="24"/>
                <w:szCs w:val="24"/>
              </w:rPr>
              <w:t xml:space="preserve">, </w:t>
            </w:r>
            <w:proofErr w:type="spellStart"/>
            <w:r w:rsidRPr="00D72659">
              <w:rPr>
                <w:sz w:val="24"/>
                <w:szCs w:val="24"/>
              </w:rPr>
              <w:t>с.Усть-Хайрюзово</w:t>
            </w:r>
            <w:proofErr w:type="spellEnd"/>
            <w:r w:rsidRPr="00D72659">
              <w:rPr>
                <w:sz w:val="24"/>
                <w:szCs w:val="24"/>
              </w:rPr>
              <w:t xml:space="preserve">. </w:t>
            </w:r>
          </w:p>
          <w:p w:rsidR="00D72659" w:rsidRPr="00D72659" w:rsidRDefault="00D72659" w:rsidP="00D72659">
            <w:pPr>
              <w:jc w:val="both"/>
              <w:rPr>
                <w:sz w:val="24"/>
                <w:szCs w:val="24"/>
              </w:rPr>
            </w:pPr>
            <w:r w:rsidRPr="00D72659">
              <w:rPr>
                <w:sz w:val="24"/>
                <w:szCs w:val="24"/>
              </w:rPr>
              <w:t xml:space="preserve">Электроснабжение в данных населенных пунктах осуществляется от ДЭС, работающих на привозном дизельном топливе. </w:t>
            </w:r>
          </w:p>
          <w:p w:rsidR="00D72659" w:rsidRPr="00D72659" w:rsidRDefault="00D72659" w:rsidP="00D72659">
            <w:pPr>
              <w:jc w:val="both"/>
              <w:rPr>
                <w:sz w:val="24"/>
                <w:szCs w:val="24"/>
              </w:rPr>
            </w:pPr>
            <w:r w:rsidRPr="00D72659">
              <w:rPr>
                <w:sz w:val="24"/>
                <w:szCs w:val="24"/>
              </w:rPr>
              <w:t>В селе Никольском Алеутского муниципального района установлены два ВЭУ установленной мощностью 2х275 кВт.</w:t>
            </w:r>
          </w:p>
          <w:p w:rsidR="00D72659" w:rsidRPr="00D72659" w:rsidRDefault="00D72659" w:rsidP="00D72659">
            <w:pPr>
              <w:jc w:val="both"/>
              <w:rPr>
                <w:sz w:val="24"/>
                <w:szCs w:val="24"/>
              </w:rPr>
            </w:pPr>
            <w:r w:rsidRPr="00D72659">
              <w:rPr>
                <w:sz w:val="24"/>
                <w:szCs w:val="24"/>
              </w:rPr>
              <w:t xml:space="preserve">Проектная документация по остальным объектам в процессе разработки в соответствии с очередностью строительства.  </w:t>
            </w:r>
          </w:p>
          <w:p w:rsidR="00D72659" w:rsidRDefault="00D72659" w:rsidP="00D72659">
            <w:pPr>
              <w:jc w:val="both"/>
              <w:rPr>
                <w:sz w:val="24"/>
                <w:szCs w:val="24"/>
              </w:rPr>
            </w:pPr>
            <w:r w:rsidRPr="00D72659">
              <w:rPr>
                <w:sz w:val="24"/>
                <w:szCs w:val="24"/>
              </w:rPr>
              <w:t>Кроме того, 11 июня 2013 года Правительство Камчатского края заключило соглашение с ОАО «РАО Энергетические системы Востока» о взаимодействии в сфере развития воз</w:t>
            </w:r>
            <w:r w:rsidR="00675C05">
              <w:rPr>
                <w:sz w:val="24"/>
                <w:szCs w:val="24"/>
              </w:rPr>
              <w:t>обновляемых источников энергии в</w:t>
            </w:r>
            <w:r w:rsidRPr="00D72659">
              <w:rPr>
                <w:sz w:val="24"/>
                <w:szCs w:val="24"/>
              </w:rPr>
              <w:t xml:space="preserve"> соответствие с которым стороны осуществляют совместные действия по реализации строительства ветро - дизельных комплексов в вышеуказанных населенных пунктах.</w:t>
            </w:r>
          </w:p>
          <w:p w:rsidR="00675C05" w:rsidRPr="00D72659" w:rsidRDefault="00675C05" w:rsidP="00D72659">
            <w:pPr>
              <w:jc w:val="both"/>
              <w:rPr>
                <w:sz w:val="24"/>
                <w:szCs w:val="24"/>
              </w:rPr>
            </w:pPr>
          </w:p>
          <w:p w:rsidR="00D72659" w:rsidRPr="00D72659" w:rsidRDefault="00D72659" w:rsidP="00D72659">
            <w:pPr>
              <w:jc w:val="both"/>
              <w:rPr>
                <w:sz w:val="24"/>
                <w:szCs w:val="24"/>
              </w:rPr>
            </w:pPr>
            <w:r w:rsidRPr="00D72659">
              <w:rPr>
                <w:sz w:val="24"/>
                <w:szCs w:val="24"/>
              </w:rPr>
              <w:t>Итоги работы отраслевой рабочей группы «Большая и малая энергетика» в 2013 году:</w:t>
            </w:r>
          </w:p>
          <w:p w:rsidR="00D72659" w:rsidRPr="00D72659" w:rsidRDefault="00D72659" w:rsidP="00D72659">
            <w:pPr>
              <w:jc w:val="both"/>
              <w:rPr>
                <w:sz w:val="24"/>
                <w:szCs w:val="24"/>
              </w:rPr>
            </w:pPr>
            <w:r w:rsidRPr="00D72659">
              <w:rPr>
                <w:sz w:val="24"/>
                <w:szCs w:val="24"/>
              </w:rPr>
              <w:t>1. Подведомственной организации Министерства ЖКХ и энергетики камчатского края - Краевому Государственному Бюджетному Учреждению «Региональный центр развития энергетики и энергосбережения» поручена разработка долгосрочной целевой программы по Камчатскому краю «Развитие энергетики Камчатского края до 2038 года»;</w:t>
            </w:r>
          </w:p>
          <w:p w:rsidR="00D72659" w:rsidRPr="00D72659" w:rsidRDefault="00D72659" w:rsidP="00D72659">
            <w:pPr>
              <w:jc w:val="both"/>
              <w:rPr>
                <w:sz w:val="24"/>
                <w:szCs w:val="24"/>
              </w:rPr>
            </w:pPr>
            <w:r w:rsidRPr="00D72659">
              <w:rPr>
                <w:sz w:val="24"/>
                <w:szCs w:val="24"/>
              </w:rPr>
              <w:t>2. По итогам заседания группы, с учетом замечаний и предложений  ее членов Министерство ЖКХ и энергетики Камчатского края  направляло в адрес Министерства экономического развития рекомендации по внесению изменений в «Инвестиционную стратегию Камчатского края до 2020 года»;</w:t>
            </w:r>
          </w:p>
          <w:p w:rsidR="00D72659" w:rsidRPr="00D72659" w:rsidRDefault="00D72659" w:rsidP="00D72659">
            <w:pPr>
              <w:jc w:val="both"/>
              <w:rPr>
                <w:sz w:val="24"/>
                <w:szCs w:val="24"/>
              </w:rPr>
            </w:pPr>
            <w:r w:rsidRPr="00D72659">
              <w:rPr>
                <w:sz w:val="24"/>
                <w:szCs w:val="24"/>
              </w:rPr>
              <w:t xml:space="preserve">3.  </w:t>
            </w:r>
            <w:proofErr w:type="spellStart"/>
            <w:r w:rsidRPr="00D72659">
              <w:rPr>
                <w:sz w:val="24"/>
                <w:szCs w:val="24"/>
              </w:rPr>
              <w:t>Ресурсоснабжающим</w:t>
            </w:r>
            <w:proofErr w:type="spellEnd"/>
            <w:r w:rsidRPr="00D72659">
              <w:rPr>
                <w:sz w:val="24"/>
                <w:szCs w:val="24"/>
              </w:rPr>
              <w:t xml:space="preserve"> организациям Камчатского края рекомендовано провести работу по выявлению процедур, при осуществлении которых возникают проблемные вопросы, приводящие к затягиванию </w:t>
            </w:r>
            <w:r w:rsidRPr="00D72659">
              <w:rPr>
                <w:sz w:val="24"/>
                <w:szCs w:val="24"/>
              </w:rPr>
              <w:lastRenderedPageBreak/>
              <w:t>сроков выполнения технологического присоединения новых потребителей электроэнергии, а также подготовить предложения по оптимизации не эффективно организованных, излишних (дублирующих) процедур при осуществлении технологического присоединения потребителей.</w:t>
            </w:r>
          </w:p>
          <w:p w:rsidR="00D72659" w:rsidRPr="00D72659" w:rsidRDefault="00D72659" w:rsidP="00D72659">
            <w:pPr>
              <w:jc w:val="both"/>
              <w:rPr>
                <w:sz w:val="24"/>
                <w:szCs w:val="24"/>
              </w:rPr>
            </w:pPr>
            <w:r w:rsidRPr="00D72659">
              <w:rPr>
                <w:sz w:val="24"/>
                <w:szCs w:val="24"/>
              </w:rPr>
              <w:t>4. 5</w:t>
            </w:r>
            <w:r w:rsidR="00675C05">
              <w:rPr>
                <w:sz w:val="24"/>
                <w:szCs w:val="24"/>
              </w:rPr>
              <w:t xml:space="preserve">.12.2013 года </w:t>
            </w:r>
            <w:r w:rsidRPr="00D72659">
              <w:rPr>
                <w:sz w:val="24"/>
                <w:szCs w:val="24"/>
              </w:rPr>
              <w:t xml:space="preserve">проведено совещание с членами экспертной группы по мониторингу </w:t>
            </w:r>
            <w:proofErr w:type="gramStart"/>
            <w:r w:rsidRPr="00D72659">
              <w:rPr>
                <w:sz w:val="24"/>
                <w:szCs w:val="24"/>
              </w:rPr>
              <w:t>внедрения Стандарта деятельности органов исполнительной власти субъекта Российской Федерации</w:t>
            </w:r>
            <w:proofErr w:type="gramEnd"/>
            <w:r w:rsidRPr="00D72659">
              <w:rPr>
                <w:sz w:val="24"/>
                <w:szCs w:val="24"/>
              </w:rPr>
              <w:t xml:space="preserve"> по обеспечению благоприятного инвестиционного климата в Камчатском крае по координации деятельности для решения вопросов, связанных со снижением ограничений по технологическому присоединению к электрическим сетям.</w:t>
            </w:r>
          </w:p>
          <w:p w:rsidR="00D72659" w:rsidRPr="00D72659" w:rsidRDefault="00D72659" w:rsidP="00D72659">
            <w:pPr>
              <w:jc w:val="both"/>
              <w:rPr>
                <w:sz w:val="24"/>
                <w:szCs w:val="24"/>
              </w:rPr>
            </w:pPr>
            <w:r w:rsidRPr="00D72659">
              <w:rPr>
                <w:sz w:val="24"/>
                <w:szCs w:val="24"/>
              </w:rPr>
              <w:t>Министерством ЖКХ и энергетики Камчатского края разрабатывается «дорожная карта» по снижению ограничений по технологическому присоединению к электрическим сетям.</w:t>
            </w:r>
          </w:p>
        </w:tc>
      </w:tr>
    </w:tbl>
    <w:p w:rsidR="00C34241" w:rsidRDefault="00C34241"/>
    <w:p w:rsidR="00C34241" w:rsidRDefault="00C34241"/>
    <w:sectPr w:rsidR="00C34241" w:rsidSect="007A28CA">
      <w:pgSz w:w="16838" w:h="11906" w:orient="landscape"/>
      <w:pgMar w:top="851" w:right="680" w:bottom="737" w:left="79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4241"/>
    <w:rsid w:val="001F5B7F"/>
    <w:rsid w:val="002A1F57"/>
    <w:rsid w:val="00301C47"/>
    <w:rsid w:val="003D07DE"/>
    <w:rsid w:val="00413ED9"/>
    <w:rsid w:val="00430D5F"/>
    <w:rsid w:val="004827DA"/>
    <w:rsid w:val="005619F3"/>
    <w:rsid w:val="00606E5B"/>
    <w:rsid w:val="00675C05"/>
    <w:rsid w:val="007A09C1"/>
    <w:rsid w:val="007A28CA"/>
    <w:rsid w:val="007D0C48"/>
    <w:rsid w:val="00893C06"/>
    <w:rsid w:val="00A57319"/>
    <w:rsid w:val="00B43238"/>
    <w:rsid w:val="00C34241"/>
    <w:rsid w:val="00D72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42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42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4032</Words>
  <Characters>22987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Бенделюк Анна Анатольевна</dc:creator>
  <cp:lastModifiedBy>Леликова Ирина Сергеевна</cp:lastModifiedBy>
  <cp:revision>3</cp:revision>
  <dcterms:created xsi:type="dcterms:W3CDTF">2014-04-15T05:36:00Z</dcterms:created>
  <dcterms:modified xsi:type="dcterms:W3CDTF">2014-04-16T04:33:00Z</dcterms:modified>
</cp:coreProperties>
</file>